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6E8" w:rsidRDefault="00AF7152" w:rsidP="008076E8">
      <w:pPr>
        <w:rPr>
          <w:rFonts w:ascii="Arial" w:hAnsi="Arial" w:cs="Arial"/>
          <w:b/>
          <w:szCs w:val="24"/>
        </w:rPr>
      </w:pPr>
      <w:bookmarkStart w:id="0" w:name="_GoBack"/>
      <w:bookmarkEnd w:id="0"/>
      <w:r w:rsidRPr="00AF7152">
        <w:rPr>
          <w:rFonts w:ascii="Arial" w:hAnsi="Arial" w:cs="Arial"/>
          <w:b/>
          <w:szCs w:val="24"/>
        </w:rPr>
        <w:t>Contents</w:t>
      </w:r>
    </w:p>
    <w:p w:rsidR="00AF7152" w:rsidRPr="00AF7152" w:rsidRDefault="00AF7152" w:rsidP="00C4388C">
      <w:pPr>
        <w:spacing w:after="240" w:line="276" w:lineRule="auto"/>
        <w:rPr>
          <w:rFonts w:ascii="Arial" w:hAnsi="Arial" w:cs="Arial"/>
          <w:b/>
          <w:szCs w:val="24"/>
        </w:rPr>
      </w:pPr>
    </w:p>
    <w:p w:rsidR="00AF7152" w:rsidRDefault="00AF7152" w:rsidP="00C4388C">
      <w:pPr>
        <w:spacing w:after="240" w:line="276" w:lineRule="auto"/>
        <w:rPr>
          <w:rFonts w:ascii="Arial" w:hAnsi="Arial" w:cs="Arial"/>
          <w:szCs w:val="24"/>
        </w:rPr>
      </w:pPr>
      <w:proofErr w:type="gramStart"/>
      <w:r w:rsidRPr="00AF7152">
        <w:rPr>
          <w:rFonts w:ascii="Arial" w:hAnsi="Arial" w:cs="Arial"/>
          <w:b/>
          <w:szCs w:val="24"/>
        </w:rPr>
        <w:t>Supplemental Table 1.</w:t>
      </w:r>
      <w:proofErr w:type="gramEnd"/>
      <w:r>
        <w:rPr>
          <w:rFonts w:ascii="Arial" w:hAnsi="Arial" w:cs="Arial"/>
          <w:szCs w:val="24"/>
        </w:rPr>
        <w:t xml:space="preserve"> Underlying data from studies included in Figure 2. </w:t>
      </w:r>
    </w:p>
    <w:p w:rsidR="00AF7152" w:rsidRDefault="00AF7152" w:rsidP="00C4388C">
      <w:pPr>
        <w:spacing w:after="240" w:line="276" w:lineRule="auto"/>
        <w:rPr>
          <w:rFonts w:ascii="Arial" w:hAnsi="Arial" w:cs="Arial"/>
          <w:szCs w:val="24"/>
        </w:rPr>
      </w:pPr>
      <w:proofErr w:type="gramStart"/>
      <w:r w:rsidRPr="00AF7152">
        <w:rPr>
          <w:rFonts w:ascii="Arial" w:hAnsi="Arial" w:cs="Arial"/>
          <w:b/>
          <w:szCs w:val="24"/>
        </w:rPr>
        <w:t>Supplemental Table 2.</w:t>
      </w:r>
      <w:proofErr w:type="gramEnd"/>
      <w:r w:rsidRPr="00AF7152">
        <w:rPr>
          <w:rFonts w:ascii="Arial" w:hAnsi="Arial" w:cs="Arial"/>
          <w:szCs w:val="24"/>
        </w:rPr>
        <w:t xml:space="preserve"> Baseline and final fasting plasma glucose (FPG) levels in the trial populations stratified by age, duration of diabetes, baseline FPG, and serum </w:t>
      </w:r>
      <w:r>
        <w:rPr>
          <w:rFonts w:ascii="Arial" w:hAnsi="Arial" w:cs="Arial"/>
          <w:szCs w:val="24"/>
        </w:rPr>
        <w:t>magnesium</w:t>
      </w:r>
      <w:r w:rsidRPr="00AF7152">
        <w:rPr>
          <w:rFonts w:ascii="Arial" w:hAnsi="Arial" w:cs="Arial"/>
          <w:szCs w:val="24"/>
        </w:rPr>
        <w:t xml:space="preserve"> levels.</w:t>
      </w:r>
    </w:p>
    <w:p w:rsidR="00AF7152" w:rsidRPr="00AF7152" w:rsidRDefault="00AF7152" w:rsidP="00C4388C">
      <w:pPr>
        <w:spacing w:after="240" w:line="276" w:lineRule="auto"/>
        <w:rPr>
          <w:rFonts w:ascii="Arial" w:hAnsi="Arial" w:cs="Arial"/>
          <w:szCs w:val="24"/>
        </w:rPr>
      </w:pPr>
      <w:proofErr w:type="gramStart"/>
      <w:r w:rsidRPr="00AF7152">
        <w:rPr>
          <w:rFonts w:ascii="Arial" w:hAnsi="Arial" w:cs="Arial"/>
          <w:b/>
          <w:szCs w:val="24"/>
        </w:rPr>
        <w:t>Supplemental Figure 1.</w:t>
      </w:r>
      <w:proofErr w:type="gramEnd"/>
      <w:r w:rsidRPr="00AF7152">
        <w:rPr>
          <w:rFonts w:ascii="Arial" w:hAnsi="Arial" w:cs="Arial"/>
          <w:szCs w:val="24"/>
        </w:rPr>
        <w:t xml:space="preserve"> </w:t>
      </w:r>
      <w:proofErr w:type="gramStart"/>
      <w:r w:rsidRPr="00AF7152">
        <w:rPr>
          <w:rFonts w:ascii="Arial" w:hAnsi="Arial" w:cs="Arial"/>
          <w:szCs w:val="24"/>
        </w:rPr>
        <w:t xml:space="preserve">Baseline and final conditions of serum </w:t>
      </w:r>
      <w:r>
        <w:rPr>
          <w:rFonts w:ascii="Arial" w:hAnsi="Arial" w:cs="Arial"/>
          <w:szCs w:val="24"/>
        </w:rPr>
        <w:t>magnesium</w:t>
      </w:r>
      <w:r w:rsidRPr="00AF7152">
        <w:rPr>
          <w:rFonts w:ascii="Arial" w:hAnsi="Arial" w:cs="Arial"/>
          <w:szCs w:val="24"/>
        </w:rPr>
        <w:t xml:space="preserve"> levels (A) and fasting plasma glucose (B) in 315 individuals with type 2 diabetes</w:t>
      </w:r>
      <w:r>
        <w:rPr>
          <w:rFonts w:ascii="Arial" w:hAnsi="Arial" w:cs="Arial"/>
          <w:szCs w:val="24"/>
        </w:rPr>
        <w:t>.</w:t>
      </w:r>
      <w:proofErr w:type="gramEnd"/>
    </w:p>
    <w:p w:rsidR="00AF7152" w:rsidRDefault="00AF7152" w:rsidP="00C4388C">
      <w:pPr>
        <w:spacing w:after="240" w:line="276" w:lineRule="auto"/>
        <w:rPr>
          <w:rFonts w:ascii="Arial" w:hAnsi="Arial" w:cs="Arial"/>
          <w:szCs w:val="24"/>
        </w:rPr>
      </w:pPr>
      <w:proofErr w:type="gramStart"/>
      <w:r w:rsidRPr="00AF7152">
        <w:rPr>
          <w:rFonts w:ascii="Arial" w:hAnsi="Arial" w:cs="Arial"/>
          <w:b/>
          <w:szCs w:val="24"/>
        </w:rPr>
        <w:t>Supplemental Figure 2.</w:t>
      </w:r>
      <w:proofErr w:type="gramEnd"/>
      <w:r w:rsidRPr="00AF7152">
        <w:rPr>
          <w:rFonts w:ascii="Arial" w:hAnsi="Arial" w:cs="Arial"/>
          <w:szCs w:val="24"/>
        </w:rPr>
        <w:t xml:space="preserve"> </w:t>
      </w:r>
      <w:proofErr w:type="gramStart"/>
      <w:r w:rsidRPr="00AF7152">
        <w:rPr>
          <w:rFonts w:ascii="Arial" w:hAnsi="Arial" w:cs="Arial"/>
          <w:szCs w:val="24"/>
        </w:rPr>
        <w:t>Serum magnesium (A) and plasma magnesium (B) changes in response to magnesium supplementation of different doses of elemental magnesium.</w:t>
      </w:r>
      <w:proofErr w:type="gramEnd"/>
    </w:p>
    <w:p w:rsidR="00C4388C" w:rsidRDefault="00C4388C" w:rsidP="00C4388C">
      <w:pPr>
        <w:spacing w:after="240" w:line="276" w:lineRule="auto"/>
        <w:rPr>
          <w:rFonts w:ascii="Arial" w:hAnsi="Arial" w:cs="Arial"/>
          <w:szCs w:val="24"/>
        </w:rPr>
      </w:pPr>
      <w:proofErr w:type="gramStart"/>
      <w:r w:rsidRPr="00C4388C">
        <w:rPr>
          <w:rFonts w:ascii="Arial" w:hAnsi="Arial" w:cs="Arial"/>
          <w:b/>
          <w:szCs w:val="24"/>
        </w:rPr>
        <w:t>Supplemental Figure 3.</w:t>
      </w:r>
      <w:proofErr w:type="gramEnd"/>
      <w:r w:rsidRPr="00C4388C">
        <w:rPr>
          <w:rFonts w:ascii="Arial" w:hAnsi="Arial" w:cs="Arial"/>
          <w:szCs w:val="24"/>
        </w:rPr>
        <w:t xml:space="preserve"> </w:t>
      </w:r>
      <w:proofErr w:type="gramStart"/>
      <w:r w:rsidRPr="00C4388C">
        <w:rPr>
          <w:rFonts w:ascii="Arial" w:hAnsi="Arial" w:cs="Arial"/>
          <w:szCs w:val="24"/>
        </w:rPr>
        <w:t>Serum magnesium (A) and plasma magnesium (B) changes in response to magnesium supplementation with different durations.</w:t>
      </w:r>
      <w:proofErr w:type="gramEnd"/>
    </w:p>
    <w:p w:rsidR="00C4388C" w:rsidRDefault="00C4388C" w:rsidP="00C4388C">
      <w:pPr>
        <w:spacing w:after="240" w:line="276" w:lineRule="auto"/>
        <w:rPr>
          <w:rFonts w:ascii="Arial" w:hAnsi="Arial" w:cs="Arial"/>
          <w:b/>
          <w:szCs w:val="24"/>
        </w:rPr>
      </w:pPr>
      <w:r w:rsidRPr="00C4388C">
        <w:rPr>
          <w:rFonts w:ascii="Arial" w:hAnsi="Arial" w:cs="Arial"/>
          <w:b/>
          <w:szCs w:val="24"/>
        </w:rPr>
        <w:t>Studies gathered on magnesium and blood pressure.</w:t>
      </w:r>
    </w:p>
    <w:p w:rsidR="00C4388C" w:rsidRPr="00C4388C" w:rsidRDefault="00C4388C" w:rsidP="00C4388C">
      <w:pPr>
        <w:spacing w:after="240" w:line="276" w:lineRule="auto"/>
        <w:rPr>
          <w:rFonts w:ascii="Arial" w:hAnsi="Arial" w:cs="Arial"/>
          <w:b/>
          <w:szCs w:val="24"/>
        </w:rPr>
      </w:pPr>
    </w:p>
    <w:p w:rsidR="00AF7152" w:rsidRDefault="00AF7152" w:rsidP="00C4388C">
      <w:pPr>
        <w:spacing w:after="240" w:line="276" w:lineRule="auto"/>
        <w:rPr>
          <w:rFonts w:ascii="Arial" w:hAnsi="Arial" w:cs="Arial"/>
          <w:b/>
          <w:szCs w:val="24"/>
        </w:rPr>
      </w:pPr>
      <w:r>
        <w:rPr>
          <w:rFonts w:ascii="Arial" w:hAnsi="Arial" w:cs="Arial"/>
          <w:b/>
          <w:szCs w:val="24"/>
        </w:rPr>
        <w:br w:type="page"/>
      </w:r>
    </w:p>
    <w:p w:rsidR="008076E8" w:rsidRPr="00AF7152" w:rsidRDefault="00AF7152" w:rsidP="008076E8">
      <w:pPr>
        <w:rPr>
          <w:rFonts w:ascii="Arial" w:hAnsi="Arial" w:cs="Arial"/>
          <w:szCs w:val="24"/>
        </w:rPr>
      </w:pPr>
      <w:proofErr w:type="gramStart"/>
      <w:r>
        <w:rPr>
          <w:rFonts w:ascii="Arial" w:hAnsi="Arial" w:cs="Arial"/>
          <w:b/>
          <w:szCs w:val="24"/>
        </w:rPr>
        <w:lastRenderedPageBreak/>
        <w:t>Supplemental Table 1.</w:t>
      </w:r>
      <w:proofErr w:type="gramEnd"/>
      <w:r>
        <w:rPr>
          <w:rFonts w:ascii="Arial" w:hAnsi="Arial" w:cs="Arial"/>
          <w:b/>
          <w:szCs w:val="24"/>
        </w:rPr>
        <w:t xml:space="preserve"> </w:t>
      </w:r>
      <w:r w:rsidR="008076E8" w:rsidRPr="00AF7152">
        <w:rPr>
          <w:rFonts w:ascii="Arial" w:hAnsi="Arial" w:cs="Arial"/>
          <w:szCs w:val="24"/>
        </w:rPr>
        <w:t>Underlying data from studies included in Figure 2.</w:t>
      </w:r>
    </w:p>
    <w:tbl>
      <w:tblPr>
        <w:tblStyle w:val="LightShading1"/>
        <w:tblW w:w="9648" w:type="dxa"/>
        <w:tblLayout w:type="fixed"/>
        <w:tblLook w:val="04A0" w:firstRow="1" w:lastRow="0" w:firstColumn="1" w:lastColumn="0" w:noHBand="0" w:noVBand="1"/>
      </w:tblPr>
      <w:tblGrid>
        <w:gridCol w:w="2988"/>
        <w:gridCol w:w="2628"/>
        <w:gridCol w:w="2016"/>
        <w:gridCol w:w="2016"/>
      </w:tblGrid>
      <w:tr w:rsidR="008076E8" w:rsidRPr="00C4388C" w:rsidTr="00C4388C">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vAlign w:val="center"/>
            <w:hideMark/>
          </w:tcPr>
          <w:p w:rsidR="008076E8" w:rsidRPr="00C4388C" w:rsidRDefault="008076E8" w:rsidP="00C4388C">
            <w:pPr>
              <w:spacing w:line="276" w:lineRule="auto"/>
              <w:rPr>
                <w:rFonts w:ascii="Arial" w:hAnsi="Arial" w:cs="Arial"/>
                <w:szCs w:val="22"/>
              </w:rPr>
            </w:pPr>
            <w:r w:rsidRPr="00C4388C">
              <w:rPr>
                <w:rFonts w:ascii="Arial" w:hAnsi="Arial" w:cs="Arial"/>
                <w:szCs w:val="22"/>
              </w:rPr>
              <w:t>Author (ref)</w:t>
            </w:r>
          </w:p>
        </w:tc>
        <w:tc>
          <w:tcPr>
            <w:tcW w:w="2628" w:type="dxa"/>
            <w:shd w:val="clear" w:color="auto" w:fill="auto"/>
            <w:vAlign w:val="center"/>
            <w:hideMark/>
          </w:tcPr>
          <w:p w:rsidR="008076E8" w:rsidRPr="00C4388C" w:rsidRDefault="008076E8" w:rsidP="00C4388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Outcome</w:t>
            </w:r>
          </w:p>
        </w:tc>
        <w:tc>
          <w:tcPr>
            <w:tcW w:w="2016" w:type="dxa"/>
            <w:shd w:val="clear" w:color="auto" w:fill="auto"/>
            <w:vAlign w:val="center"/>
            <w:hideMark/>
          </w:tcPr>
          <w:p w:rsidR="008076E8" w:rsidRPr="00C4388C" w:rsidRDefault="008076E8" w:rsidP="00C4388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 xml:space="preserve">Circulating Mg, </w:t>
            </w:r>
            <w:proofErr w:type="spellStart"/>
            <w:r w:rsidRPr="00C4388C">
              <w:rPr>
                <w:rFonts w:ascii="Arial" w:hAnsi="Arial" w:cs="Arial"/>
                <w:i/>
                <w:szCs w:val="22"/>
              </w:rPr>
              <w:t>mmol</w:t>
            </w:r>
            <w:proofErr w:type="spellEnd"/>
            <w:r w:rsidRPr="00C4388C">
              <w:rPr>
                <w:rFonts w:ascii="Arial" w:hAnsi="Arial" w:cs="Arial"/>
                <w:i/>
                <w:szCs w:val="22"/>
              </w:rPr>
              <w:t>/L</w:t>
            </w:r>
          </w:p>
        </w:tc>
        <w:tc>
          <w:tcPr>
            <w:tcW w:w="2016" w:type="dxa"/>
            <w:shd w:val="clear" w:color="auto" w:fill="auto"/>
            <w:vAlign w:val="center"/>
            <w:hideMark/>
          </w:tcPr>
          <w:p w:rsidR="008076E8" w:rsidRPr="00C4388C" w:rsidRDefault="008076E8" w:rsidP="00C4388C">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Risk Estimate (95% CI)</w:t>
            </w:r>
            <w:r w:rsidRPr="00C4388C">
              <w:rPr>
                <w:rFonts w:ascii="Arial" w:hAnsi="Arial" w:cs="Arial"/>
                <w:szCs w:val="22"/>
                <w:vertAlign w:val="superscript"/>
              </w:rPr>
              <w:t>1</w:t>
            </w:r>
          </w:p>
        </w:tc>
      </w:tr>
      <w:tr w:rsidR="008076E8" w:rsidRPr="00C4388C" w:rsidTr="00C438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r w:rsidRPr="00C4388C">
              <w:rPr>
                <w:rFonts w:ascii="Arial" w:hAnsi="Arial" w:cs="Arial"/>
                <w:b w:val="0"/>
                <w:szCs w:val="22"/>
              </w:rPr>
              <w:t>Khan et al. (</w:t>
            </w:r>
            <w:r w:rsidR="00DE6852" w:rsidRPr="00C4388C">
              <w:rPr>
                <w:rFonts w:ascii="Arial" w:hAnsi="Arial" w:cs="Arial"/>
                <w:b w:val="0"/>
                <w:szCs w:val="22"/>
              </w:rPr>
              <w:t>152</w:t>
            </w:r>
            <w:r w:rsidRPr="00C4388C">
              <w:rPr>
                <w:rFonts w:ascii="Arial" w:hAnsi="Arial" w:cs="Arial"/>
                <w:b w:val="0"/>
                <w:szCs w:val="22"/>
              </w:rPr>
              <w:t>)</w:t>
            </w:r>
          </w:p>
        </w:tc>
        <w:tc>
          <w:tcPr>
            <w:tcW w:w="2628" w:type="dxa"/>
            <w:shd w:val="clear" w:color="auto" w:fill="auto"/>
            <w:noWrap/>
            <w:vAlign w:val="center"/>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Atrial fibrillation</w:t>
            </w:r>
          </w:p>
        </w:tc>
        <w:tc>
          <w:tcPr>
            <w:tcW w:w="2016" w:type="dxa"/>
            <w:shd w:val="clear" w:color="auto" w:fill="auto"/>
            <w:noWrap/>
            <w:vAlign w:val="center"/>
            <w:hideMark/>
          </w:tcPr>
          <w:p w:rsidR="008076E8" w:rsidRPr="00C4388C" w:rsidRDefault="008076E8" w:rsidP="001F164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0.7</w:t>
            </w:r>
            <w:r w:rsidR="001F1642">
              <w:rPr>
                <w:rFonts w:ascii="Arial" w:hAnsi="Arial" w:cs="Arial"/>
                <w:szCs w:val="22"/>
              </w:rPr>
              <w:t>3</w:t>
            </w:r>
          </w:p>
        </w:tc>
        <w:tc>
          <w:tcPr>
            <w:tcW w:w="2016" w:type="dxa"/>
            <w:shd w:val="clear" w:color="auto" w:fill="auto"/>
            <w:noWrap/>
            <w:vAlign w:val="center"/>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1.45 (0.99, 2.12)</w:t>
            </w:r>
          </w:p>
        </w:tc>
      </w:tr>
      <w:tr w:rsidR="008076E8" w:rsidRPr="00C4388C" w:rsidTr="00C4388C">
        <w:trPr>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
        </w:tc>
        <w:tc>
          <w:tcPr>
            <w:tcW w:w="2628" w:type="dxa"/>
            <w:shd w:val="clear" w:color="auto" w:fill="auto"/>
            <w:noWrap/>
            <w:vAlign w:val="center"/>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16" w:type="dxa"/>
            <w:shd w:val="clear" w:color="auto" w:fill="auto"/>
            <w:noWrap/>
            <w:vAlign w:val="center"/>
            <w:hideMark/>
          </w:tcPr>
          <w:p w:rsidR="008076E8" w:rsidRPr="00C4388C" w:rsidRDefault="008076E8" w:rsidP="001F164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0.8</w:t>
            </w:r>
            <w:r w:rsidR="001F1642">
              <w:rPr>
                <w:rFonts w:ascii="Arial" w:hAnsi="Arial" w:cs="Arial"/>
                <w:szCs w:val="22"/>
              </w:rPr>
              <w:t>2</w:t>
            </w:r>
          </w:p>
        </w:tc>
        <w:tc>
          <w:tcPr>
            <w:tcW w:w="2016" w:type="dxa"/>
            <w:shd w:val="clear" w:color="auto" w:fill="auto"/>
            <w:noWrap/>
            <w:vAlign w:val="center"/>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1</w:t>
            </w:r>
          </w:p>
        </w:tc>
      </w:tr>
      <w:tr w:rsidR="008076E8" w:rsidRPr="00C4388C" w:rsidTr="00C438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roofErr w:type="spellStart"/>
            <w:r w:rsidRPr="00C4388C">
              <w:rPr>
                <w:rFonts w:ascii="Arial" w:hAnsi="Arial" w:cs="Arial"/>
                <w:b w:val="0"/>
                <w:szCs w:val="22"/>
              </w:rPr>
              <w:t>Misialek</w:t>
            </w:r>
            <w:proofErr w:type="spellEnd"/>
            <w:r w:rsidRPr="00C4388C">
              <w:rPr>
                <w:rFonts w:ascii="Arial" w:hAnsi="Arial" w:cs="Arial"/>
                <w:b w:val="0"/>
                <w:szCs w:val="22"/>
              </w:rPr>
              <w:t xml:space="preserve"> et al. (</w:t>
            </w:r>
            <w:r w:rsidR="00DE6852" w:rsidRPr="00C4388C">
              <w:rPr>
                <w:rFonts w:ascii="Arial" w:hAnsi="Arial" w:cs="Arial"/>
                <w:b w:val="0"/>
                <w:szCs w:val="22"/>
              </w:rPr>
              <w:t>151</w:t>
            </w:r>
            <w:r w:rsidRPr="00C4388C">
              <w:rPr>
                <w:rFonts w:ascii="Arial" w:hAnsi="Arial" w:cs="Arial"/>
                <w:b w:val="0"/>
                <w:szCs w:val="22"/>
              </w:rPr>
              <w:t>)</w:t>
            </w:r>
          </w:p>
        </w:tc>
        <w:tc>
          <w:tcPr>
            <w:tcW w:w="2628" w:type="dxa"/>
            <w:shd w:val="clear" w:color="auto" w:fill="auto"/>
            <w:noWrap/>
            <w:vAlign w:val="center"/>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Atrial fibrillation</w:t>
            </w:r>
          </w:p>
        </w:tc>
        <w:tc>
          <w:tcPr>
            <w:tcW w:w="2016" w:type="dxa"/>
            <w:shd w:val="clear" w:color="auto" w:fill="auto"/>
            <w:noWrap/>
            <w:vAlign w:val="center"/>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0.8</w:t>
            </w:r>
            <w:r w:rsidR="001F1642">
              <w:rPr>
                <w:rFonts w:ascii="Arial" w:hAnsi="Arial" w:cs="Arial"/>
                <w:szCs w:val="22"/>
              </w:rPr>
              <w:t>3</w:t>
            </w:r>
          </w:p>
        </w:tc>
        <w:tc>
          <w:tcPr>
            <w:tcW w:w="2016" w:type="dxa"/>
            <w:shd w:val="clear" w:color="auto" w:fill="auto"/>
            <w:noWrap/>
            <w:vAlign w:val="center"/>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1</w:t>
            </w:r>
          </w:p>
        </w:tc>
      </w:tr>
      <w:tr w:rsidR="008076E8" w:rsidRPr="00C4388C" w:rsidTr="00C4388C">
        <w:trPr>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
        </w:tc>
        <w:tc>
          <w:tcPr>
            <w:tcW w:w="2628" w:type="dxa"/>
            <w:shd w:val="clear" w:color="auto" w:fill="auto"/>
            <w:noWrap/>
            <w:vAlign w:val="center"/>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16" w:type="dxa"/>
            <w:shd w:val="clear" w:color="auto" w:fill="auto"/>
            <w:noWrap/>
            <w:vAlign w:val="center"/>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0.7</w:t>
            </w:r>
            <w:r w:rsidR="001F1642">
              <w:rPr>
                <w:rFonts w:ascii="Arial" w:hAnsi="Arial" w:cs="Arial"/>
                <w:szCs w:val="22"/>
              </w:rPr>
              <w:t>3</w:t>
            </w:r>
          </w:p>
        </w:tc>
        <w:tc>
          <w:tcPr>
            <w:tcW w:w="2016" w:type="dxa"/>
            <w:shd w:val="clear" w:color="auto" w:fill="auto"/>
            <w:noWrap/>
            <w:vAlign w:val="center"/>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1.24 (1.08, 1.43)</w:t>
            </w:r>
          </w:p>
        </w:tc>
      </w:tr>
      <w:tr w:rsidR="001F1642" w:rsidRPr="00C4388C" w:rsidTr="006B7E4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1F1642" w:rsidRPr="00C4388C" w:rsidRDefault="001F1642" w:rsidP="006B7E48">
            <w:pPr>
              <w:spacing w:line="276" w:lineRule="auto"/>
              <w:rPr>
                <w:rFonts w:ascii="Arial" w:hAnsi="Arial" w:cs="Arial"/>
                <w:b w:val="0"/>
                <w:szCs w:val="22"/>
              </w:rPr>
            </w:pPr>
            <w:proofErr w:type="spellStart"/>
            <w:r w:rsidRPr="00C4388C">
              <w:rPr>
                <w:rFonts w:ascii="Arial" w:hAnsi="Arial" w:cs="Arial"/>
                <w:b w:val="0"/>
                <w:szCs w:val="22"/>
              </w:rPr>
              <w:t>Misialek</w:t>
            </w:r>
            <w:proofErr w:type="spellEnd"/>
            <w:r w:rsidRPr="00C4388C">
              <w:rPr>
                <w:rFonts w:ascii="Arial" w:hAnsi="Arial" w:cs="Arial"/>
                <w:b w:val="0"/>
                <w:szCs w:val="22"/>
              </w:rPr>
              <w:t xml:space="preserve"> et al. (151)</w:t>
            </w:r>
          </w:p>
        </w:tc>
        <w:tc>
          <w:tcPr>
            <w:tcW w:w="2628" w:type="dxa"/>
            <w:shd w:val="clear" w:color="auto" w:fill="auto"/>
            <w:noWrap/>
            <w:vAlign w:val="center"/>
            <w:hideMark/>
          </w:tcPr>
          <w:p w:rsidR="001F1642" w:rsidRPr="00C4388C" w:rsidRDefault="001F1642" w:rsidP="006B7E4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Atrial fibrillation</w:t>
            </w:r>
          </w:p>
        </w:tc>
        <w:tc>
          <w:tcPr>
            <w:tcW w:w="2016" w:type="dxa"/>
            <w:shd w:val="clear" w:color="auto" w:fill="auto"/>
            <w:noWrap/>
            <w:vAlign w:val="center"/>
            <w:hideMark/>
          </w:tcPr>
          <w:p w:rsidR="001F1642" w:rsidRPr="00C4388C" w:rsidRDefault="001F1642" w:rsidP="006B7E4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0.83</w:t>
            </w:r>
          </w:p>
        </w:tc>
        <w:tc>
          <w:tcPr>
            <w:tcW w:w="2016" w:type="dxa"/>
            <w:shd w:val="clear" w:color="auto" w:fill="auto"/>
            <w:noWrap/>
            <w:vAlign w:val="center"/>
            <w:hideMark/>
          </w:tcPr>
          <w:p w:rsidR="001F1642" w:rsidRPr="00C4388C" w:rsidRDefault="001F1642" w:rsidP="006B7E48">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1</w:t>
            </w:r>
          </w:p>
        </w:tc>
      </w:tr>
      <w:tr w:rsidR="001F1642" w:rsidRPr="00C4388C" w:rsidTr="006B7E48">
        <w:trPr>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1F1642" w:rsidRPr="00C4388C" w:rsidRDefault="001F1642" w:rsidP="006B7E48">
            <w:pPr>
              <w:spacing w:line="276" w:lineRule="auto"/>
              <w:rPr>
                <w:rFonts w:ascii="Arial" w:hAnsi="Arial" w:cs="Arial"/>
                <w:b w:val="0"/>
                <w:szCs w:val="22"/>
              </w:rPr>
            </w:pPr>
          </w:p>
        </w:tc>
        <w:tc>
          <w:tcPr>
            <w:tcW w:w="2628" w:type="dxa"/>
            <w:shd w:val="clear" w:color="auto" w:fill="auto"/>
            <w:noWrap/>
            <w:vAlign w:val="center"/>
            <w:hideMark/>
          </w:tcPr>
          <w:p w:rsidR="001F1642" w:rsidRPr="00C4388C" w:rsidRDefault="001F1642" w:rsidP="006B7E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16" w:type="dxa"/>
            <w:shd w:val="clear" w:color="auto" w:fill="auto"/>
            <w:noWrap/>
            <w:vAlign w:val="center"/>
            <w:hideMark/>
          </w:tcPr>
          <w:p w:rsidR="001F1642" w:rsidRPr="00C4388C" w:rsidRDefault="001F1642" w:rsidP="006B7E48">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0.90</w:t>
            </w:r>
          </w:p>
        </w:tc>
        <w:tc>
          <w:tcPr>
            <w:tcW w:w="2016" w:type="dxa"/>
            <w:shd w:val="clear" w:color="auto" w:fill="auto"/>
            <w:noWrap/>
            <w:vAlign w:val="center"/>
            <w:hideMark/>
          </w:tcPr>
          <w:p w:rsidR="001F1642" w:rsidRPr="00C4388C" w:rsidRDefault="001F1642" w:rsidP="001F164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1.10 (0.94, 1.28</w:t>
            </w:r>
            <w:r w:rsidRPr="00C4388C">
              <w:rPr>
                <w:rFonts w:ascii="Arial" w:hAnsi="Arial" w:cs="Arial"/>
                <w:szCs w:val="22"/>
              </w:rPr>
              <w:t>)</w:t>
            </w:r>
          </w:p>
        </w:tc>
      </w:tr>
      <w:tr w:rsidR="008076E8" w:rsidRPr="00C4388C" w:rsidTr="00C438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roofErr w:type="spellStart"/>
            <w:r w:rsidRPr="00C4388C">
              <w:rPr>
                <w:rFonts w:ascii="Arial" w:hAnsi="Arial" w:cs="Arial"/>
                <w:b w:val="0"/>
                <w:szCs w:val="22"/>
              </w:rPr>
              <w:t>Chiuve</w:t>
            </w:r>
            <w:proofErr w:type="spellEnd"/>
            <w:r w:rsidRPr="00C4388C">
              <w:rPr>
                <w:rFonts w:ascii="Arial" w:hAnsi="Arial" w:cs="Arial"/>
                <w:b w:val="0"/>
                <w:szCs w:val="22"/>
              </w:rPr>
              <w:t xml:space="preserve"> et al. (</w:t>
            </w:r>
            <w:r w:rsidR="00DE6852" w:rsidRPr="00C4388C">
              <w:rPr>
                <w:rFonts w:ascii="Arial" w:hAnsi="Arial" w:cs="Arial"/>
                <w:b w:val="0"/>
                <w:szCs w:val="22"/>
              </w:rPr>
              <w:t>1</w:t>
            </w:r>
            <w:r w:rsidR="00C4388C" w:rsidRPr="00C4388C">
              <w:rPr>
                <w:rFonts w:ascii="Arial" w:hAnsi="Arial" w:cs="Arial"/>
                <w:b w:val="0"/>
                <w:szCs w:val="22"/>
              </w:rPr>
              <w:t>4</w:t>
            </w:r>
            <w:r w:rsidR="00DE6852" w:rsidRPr="00C4388C">
              <w:rPr>
                <w:rFonts w:ascii="Arial" w:hAnsi="Arial" w:cs="Arial"/>
                <w:b w:val="0"/>
                <w:szCs w:val="22"/>
              </w:rPr>
              <w:t>7</w:t>
            </w:r>
            <w:r w:rsidRPr="00C4388C">
              <w:rPr>
                <w:rFonts w:ascii="Arial" w:hAnsi="Arial" w:cs="Arial"/>
                <w:b w:val="0"/>
                <w:szCs w:val="22"/>
              </w:rPr>
              <w:t>)</w:t>
            </w:r>
          </w:p>
        </w:tc>
        <w:tc>
          <w:tcPr>
            <w:tcW w:w="2628" w:type="dxa"/>
            <w:shd w:val="clear" w:color="auto" w:fill="auto"/>
            <w:noWrap/>
            <w:vAlign w:val="center"/>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CHD morbidity/mortality</w:t>
            </w:r>
          </w:p>
        </w:tc>
        <w:tc>
          <w:tcPr>
            <w:tcW w:w="2016" w:type="dxa"/>
            <w:shd w:val="clear" w:color="auto" w:fill="auto"/>
            <w:noWrap/>
            <w:vAlign w:val="center"/>
            <w:hideMark/>
          </w:tcPr>
          <w:p w:rsidR="008076E8" w:rsidRPr="00C4388C" w:rsidRDefault="008076E8" w:rsidP="001F164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0.</w:t>
            </w:r>
            <w:r w:rsidR="001F1642">
              <w:rPr>
                <w:rFonts w:ascii="Arial" w:hAnsi="Arial" w:cs="Arial"/>
                <w:szCs w:val="22"/>
              </w:rPr>
              <w:t>82</w:t>
            </w:r>
          </w:p>
        </w:tc>
        <w:tc>
          <w:tcPr>
            <w:tcW w:w="2016" w:type="dxa"/>
            <w:shd w:val="clear" w:color="auto" w:fill="auto"/>
            <w:noWrap/>
            <w:vAlign w:val="center"/>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1</w:t>
            </w:r>
          </w:p>
        </w:tc>
      </w:tr>
      <w:tr w:rsidR="008076E8" w:rsidRPr="00C4388C" w:rsidTr="00C4388C">
        <w:trPr>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
        </w:tc>
        <w:tc>
          <w:tcPr>
            <w:tcW w:w="2628" w:type="dxa"/>
            <w:shd w:val="clear" w:color="auto" w:fill="auto"/>
            <w:noWrap/>
            <w:vAlign w:val="center"/>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16" w:type="dxa"/>
            <w:shd w:val="clear" w:color="auto" w:fill="auto"/>
            <w:noWrap/>
            <w:vAlign w:val="center"/>
            <w:hideMark/>
          </w:tcPr>
          <w:p w:rsidR="008076E8" w:rsidRPr="00C4388C" w:rsidRDefault="001F1642"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Pr>
                <w:rFonts w:ascii="Arial" w:hAnsi="Arial" w:cs="Arial"/>
                <w:szCs w:val="22"/>
              </w:rPr>
              <w:t>0.99</w:t>
            </w:r>
          </w:p>
        </w:tc>
        <w:tc>
          <w:tcPr>
            <w:tcW w:w="2016" w:type="dxa"/>
            <w:shd w:val="clear" w:color="auto" w:fill="auto"/>
            <w:noWrap/>
            <w:vAlign w:val="center"/>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0.63 (0.38, 1.05)</w:t>
            </w:r>
          </w:p>
        </w:tc>
      </w:tr>
      <w:tr w:rsidR="008076E8" w:rsidRPr="00C4388C" w:rsidTr="00C438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r w:rsidRPr="00C4388C">
              <w:rPr>
                <w:rFonts w:ascii="Arial" w:hAnsi="Arial" w:cs="Arial"/>
                <w:b w:val="0"/>
                <w:szCs w:val="22"/>
              </w:rPr>
              <w:t>Ford (</w:t>
            </w:r>
            <w:r w:rsidR="00DE6852" w:rsidRPr="00C4388C">
              <w:rPr>
                <w:rFonts w:ascii="Arial" w:hAnsi="Arial" w:cs="Arial"/>
                <w:b w:val="0"/>
                <w:szCs w:val="22"/>
              </w:rPr>
              <w:t>158</w:t>
            </w:r>
            <w:r w:rsidRPr="00C4388C">
              <w:rPr>
                <w:rFonts w:ascii="Arial" w:hAnsi="Arial" w:cs="Arial"/>
                <w:b w:val="0"/>
                <w:szCs w:val="22"/>
              </w:rPr>
              <w:t>)</w:t>
            </w:r>
          </w:p>
        </w:tc>
        <w:tc>
          <w:tcPr>
            <w:tcW w:w="2628" w:type="dxa"/>
            <w:shd w:val="clear" w:color="auto" w:fill="auto"/>
            <w:noWrap/>
            <w:vAlign w:val="center"/>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CHD mortality</w:t>
            </w:r>
          </w:p>
        </w:tc>
        <w:tc>
          <w:tcPr>
            <w:tcW w:w="2016" w:type="dxa"/>
            <w:shd w:val="clear" w:color="auto" w:fill="auto"/>
            <w:noWrap/>
            <w:vAlign w:val="center"/>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0.80</w:t>
            </w:r>
          </w:p>
        </w:tc>
        <w:tc>
          <w:tcPr>
            <w:tcW w:w="2016" w:type="dxa"/>
            <w:shd w:val="clear" w:color="auto" w:fill="auto"/>
            <w:noWrap/>
            <w:vAlign w:val="center"/>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1</w:t>
            </w:r>
          </w:p>
        </w:tc>
      </w:tr>
      <w:tr w:rsidR="008076E8" w:rsidRPr="00C4388C" w:rsidTr="00C4388C">
        <w:trPr>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
        </w:tc>
        <w:tc>
          <w:tcPr>
            <w:tcW w:w="2628" w:type="dxa"/>
            <w:shd w:val="clear" w:color="auto" w:fill="auto"/>
            <w:noWrap/>
            <w:vAlign w:val="center"/>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16" w:type="dxa"/>
            <w:shd w:val="clear" w:color="auto" w:fill="auto"/>
            <w:noWrap/>
            <w:vAlign w:val="center"/>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0.89</w:t>
            </w:r>
          </w:p>
        </w:tc>
        <w:tc>
          <w:tcPr>
            <w:tcW w:w="2016" w:type="dxa"/>
            <w:shd w:val="clear" w:color="auto" w:fill="auto"/>
            <w:noWrap/>
            <w:vAlign w:val="center"/>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0.69 (0.52, 0.90)</w:t>
            </w:r>
          </w:p>
        </w:tc>
      </w:tr>
      <w:tr w:rsidR="008076E8" w:rsidRPr="00C4388C" w:rsidTr="00C438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r w:rsidRPr="00C4388C">
              <w:rPr>
                <w:rFonts w:ascii="Arial" w:hAnsi="Arial" w:cs="Arial"/>
                <w:b w:val="0"/>
                <w:szCs w:val="22"/>
              </w:rPr>
              <w:t>Ford (</w:t>
            </w:r>
            <w:r w:rsidR="00DE6852" w:rsidRPr="00C4388C">
              <w:rPr>
                <w:rFonts w:ascii="Arial" w:hAnsi="Arial" w:cs="Arial"/>
                <w:b w:val="0"/>
                <w:szCs w:val="22"/>
              </w:rPr>
              <w:t>158</w:t>
            </w:r>
            <w:r w:rsidRPr="00C4388C">
              <w:rPr>
                <w:rFonts w:ascii="Arial" w:hAnsi="Arial" w:cs="Arial"/>
                <w:b w:val="0"/>
                <w:szCs w:val="22"/>
              </w:rPr>
              <w:t>)</w:t>
            </w:r>
          </w:p>
        </w:tc>
        <w:tc>
          <w:tcPr>
            <w:tcW w:w="2628" w:type="dxa"/>
            <w:shd w:val="clear" w:color="auto" w:fill="auto"/>
            <w:noWrap/>
            <w:vAlign w:val="center"/>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CHD morbidity/mortality</w:t>
            </w:r>
          </w:p>
        </w:tc>
        <w:tc>
          <w:tcPr>
            <w:tcW w:w="2016" w:type="dxa"/>
            <w:shd w:val="clear" w:color="auto" w:fill="auto"/>
            <w:noWrap/>
            <w:vAlign w:val="center"/>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0.80</w:t>
            </w:r>
          </w:p>
        </w:tc>
        <w:tc>
          <w:tcPr>
            <w:tcW w:w="2016" w:type="dxa"/>
            <w:shd w:val="clear" w:color="auto" w:fill="auto"/>
            <w:noWrap/>
            <w:vAlign w:val="center"/>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1</w:t>
            </w:r>
          </w:p>
        </w:tc>
      </w:tr>
      <w:tr w:rsidR="008076E8" w:rsidRPr="00C4388C" w:rsidTr="00C4388C">
        <w:trPr>
          <w:trHeight w:val="306"/>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
        </w:tc>
        <w:tc>
          <w:tcPr>
            <w:tcW w:w="2628" w:type="dxa"/>
            <w:shd w:val="clear" w:color="auto" w:fill="auto"/>
            <w:noWrap/>
            <w:vAlign w:val="center"/>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16" w:type="dxa"/>
            <w:shd w:val="clear" w:color="auto" w:fill="auto"/>
            <w:noWrap/>
            <w:vAlign w:val="center"/>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0.89</w:t>
            </w:r>
          </w:p>
        </w:tc>
        <w:tc>
          <w:tcPr>
            <w:tcW w:w="2016" w:type="dxa"/>
            <w:shd w:val="clear" w:color="auto" w:fill="auto"/>
            <w:noWrap/>
            <w:vAlign w:val="center"/>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0.92 (0.79, 1.07)</w:t>
            </w:r>
          </w:p>
        </w:tc>
      </w:tr>
      <w:tr w:rsidR="008076E8" w:rsidRPr="00C4388C" w:rsidTr="00C438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roofErr w:type="spellStart"/>
            <w:r w:rsidRPr="00C4388C">
              <w:rPr>
                <w:rFonts w:ascii="Arial" w:hAnsi="Arial" w:cs="Arial"/>
                <w:b w:val="0"/>
                <w:szCs w:val="22"/>
              </w:rPr>
              <w:t>Gartside</w:t>
            </w:r>
            <w:proofErr w:type="spellEnd"/>
            <w:r w:rsidRPr="00C4388C">
              <w:rPr>
                <w:rFonts w:ascii="Arial" w:hAnsi="Arial" w:cs="Arial"/>
                <w:b w:val="0"/>
                <w:szCs w:val="22"/>
              </w:rPr>
              <w:t xml:space="preserve"> and </w:t>
            </w:r>
            <w:proofErr w:type="spellStart"/>
            <w:r w:rsidRPr="00C4388C">
              <w:rPr>
                <w:rFonts w:ascii="Arial" w:hAnsi="Arial" w:cs="Arial"/>
                <w:b w:val="0"/>
                <w:szCs w:val="22"/>
              </w:rPr>
              <w:t>Glueck</w:t>
            </w:r>
            <w:proofErr w:type="spellEnd"/>
            <w:r w:rsidRPr="00C4388C">
              <w:rPr>
                <w:rFonts w:ascii="Arial" w:hAnsi="Arial" w:cs="Arial"/>
                <w:b w:val="0"/>
                <w:szCs w:val="22"/>
              </w:rPr>
              <w:t xml:space="preserve"> (</w:t>
            </w:r>
            <w:r w:rsidR="00DE6852" w:rsidRPr="00C4388C">
              <w:rPr>
                <w:rFonts w:ascii="Arial" w:hAnsi="Arial" w:cs="Arial"/>
                <w:b w:val="0"/>
                <w:szCs w:val="22"/>
              </w:rPr>
              <w:t>159</w:t>
            </w:r>
            <w:r w:rsidRPr="00C4388C">
              <w:rPr>
                <w:rFonts w:ascii="Arial" w:hAnsi="Arial" w:cs="Arial"/>
                <w:b w:val="0"/>
                <w:szCs w:val="22"/>
              </w:rPr>
              <w:t>)</w:t>
            </w:r>
          </w:p>
        </w:tc>
        <w:tc>
          <w:tcPr>
            <w:tcW w:w="2628" w:type="dxa"/>
            <w:shd w:val="clear" w:color="auto" w:fill="auto"/>
            <w:noWrap/>
            <w:vAlign w:val="center"/>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CVD morbidity/mortality</w:t>
            </w:r>
          </w:p>
        </w:tc>
        <w:tc>
          <w:tcPr>
            <w:tcW w:w="2016" w:type="dxa"/>
            <w:shd w:val="clear" w:color="auto" w:fill="auto"/>
            <w:noWrap/>
            <w:vAlign w:val="center"/>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0.81</w:t>
            </w:r>
          </w:p>
        </w:tc>
        <w:tc>
          <w:tcPr>
            <w:tcW w:w="2016" w:type="dxa"/>
            <w:shd w:val="clear" w:color="auto" w:fill="auto"/>
            <w:noWrap/>
            <w:vAlign w:val="center"/>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1</w:t>
            </w:r>
          </w:p>
        </w:tc>
      </w:tr>
      <w:tr w:rsidR="008076E8" w:rsidRPr="00C4388C" w:rsidTr="00C4388C">
        <w:trPr>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
        </w:tc>
        <w:tc>
          <w:tcPr>
            <w:tcW w:w="2628" w:type="dxa"/>
            <w:shd w:val="clear" w:color="auto" w:fill="auto"/>
            <w:noWrap/>
            <w:vAlign w:val="center"/>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16" w:type="dxa"/>
            <w:shd w:val="clear" w:color="auto" w:fill="auto"/>
            <w:noWrap/>
            <w:vAlign w:val="center"/>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0.87</w:t>
            </w:r>
          </w:p>
        </w:tc>
        <w:tc>
          <w:tcPr>
            <w:tcW w:w="2016" w:type="dxa"/>
            <w:shd w:val="clear" w:color="auto" w:fill="auto"/>
            <w:noWrap/>
            <w:vAlign w:val="center"/>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0.68 (0.54, 0.87)</w:t>
            </w:r>
          </w:p>
        </w:tc>
      </w:tr>
      <w:tr w:rsidR="008076E8" w:rsidRPr="00C4388C" w:rsidTr="00C438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roofErr w:type="spellStart"/>
            <w:r w:rsidRPr="00C4388C">
              <w:rPr>
                <w:rFonts w:ascii="Arial" w:hAnsi="Arial" w:cs="Arial"/>
                <w:b w:val="0"/>
                <w:szCs w:val="22"/>
              </w:rPr>
              <w:t>Joosten</w:t>
            </w:r>
            <w:proofErr w:type="spellEnd"/>
            <w:r w:rsidRPr="00C4388C">
              <w:rPr>
                <w:rFonts w:ascii="Arial" w:hAnsi="Arial" w:cs="Arial"/>
                <w:b w:val="0"/>
                <w:szCs w:val="22"/>
              </w:rPr>
              <w:t xml:space="preserve"> et al. (11)</w:t>
            </w:r>
          </w:p>
        </w:tc>
        <w:tc>
          <w:tcPr>
            <w:tcW w:w="2628" w:type="dxa"/>
            <w:shd w:val="clear" w:color="auto" w:fill="auto"/>
            <w:noWrap/>
            <w:vAlign w:val="center"/>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CHD morbidity/mortality</w:t>
            </w:r>
          </w:p>
        </w:tc>
        <w:tc>
          <w:tcPr>
            <w:tcW w:w="2016" w:type="dxa"/>
            <w:shd w:val="clear" w:color="auto" w:fill="auto"/>
            <w:noWrap/>
            <w:vAlign w:val="center"/>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0.81</w:t>
            </w:r>
          </w:p>
        </w:tc>
        <w:tc>
          <w:tcPr>
            <w:tcW w:w="2016" w:type="dxa"/>
            <w:shd w:val="clear" w:color="auto" w:fill="auto"/>
            <w:noWrap/>
            <w:vAlign w:val="center"/>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1</w:t>
            </w:r>
          </w:p>
        </w:tc>
      </w:tr>
      <w:tr w:rsidR="008076E8" w:rsidRPr="00C4388C" w:rsidTr="00C4388C">
        <w:trPr>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
        </w:tc>
        <w:tc>
          <w:tcPr>
            <w:tcW w:w="2628" w:type="dxa"/>
            <w:shd w:val="clear" w:color="auto" w:fill="auto"/>
            <w:noWrap/>
            <w:vAlign w:val="center"/>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16" w:type="dxa"/>
            <w:shd w:val="clear" w:color="auto" w:fill="auto"/>
            <w:noWrap/>
            <w:vAlign w:val="center"/>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0.77</w:t>
            </w:r>
          </w:p>
        </w:tc>
        <w:tc>
          <w:tcPr>
            <w:tcW w:w="2016" w:type="dxa"/>
            <w:shd w:val="clear" w:color="auto" w:fill="auto"/>
            <w:noWrap/>
            <w:vAlign w:val="center"/>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1.06 (0.79, 1.43)</w:t>
            </w:r>
          </w:p>
        </w:tc>
      </w:tr>
      <w:tr w:rsidR="008076E8" w:rsidRPr="00C4388C" w:rsidTr="00C438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roofErr w:type="spellStart"/>
            <w:r w:rsidRPr="00C4388C">
              <w:rPr>
                <w:rFonts w:ascii="Arial" w:hAnsi="Arial" w:cs="Arial"/>
                <w:b w:val="0"/>
                <w:szCs w:val="22"/>
              </w:rPr>
              <w:t>Joosten</w:t>
            </w:r>
            <w:proofErr w:type="spellEnd"/>
            <w:r w:rsidRPr="00C4388C">
              <w:rPr>
                <w:rFonts w:ascii="Arial" w:hAnsi="Arial" w:cs="Arial"/>
                <w:b w:val="0"/>
                <w:szCs w:val="22"/>
              </w:rPr>
              <w:t xml:space="preserve"> et al. (11)</w:t>
            </w:r>
          </w:p>
        </w:tc>
        <w:tc>
          <w:tcPr>
            <w:tcW w:w="2628" w:type="dxa"/>
            <w:shd w:val="clear" w:color="auto" w:fill="auto"/>
            <w:noWrap/>
            <w:vAlign w:val="center"/>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CHD morbidity/mortality</w:t>
            </w:r>
          </w:p>
        </w:tc>
        <w:tc>
          <w:tcPr>
            <w:tcW w:w="2016" w:type="dxa"/>
            <w:shd w:val="clear" w:color="auto" w:fill="auto"/>
            <w:noWrap/>
            <w:vAlign w:val="center"/>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0.81</w:t>
            </w:r>
          </w:p>
        </w:tc>
        <w:tc>
          <w:tcPr>
            <w:tcW w:w="2016" w:type="dxa"/>
            <w:shd w:val="clear" w:color="auto" w:fill="auto"/>
            <w:noWrap/>
            <w:vAlign w:val="center"/>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1</w:t>
            </w:r>
          </w:p>
        </w:tc>
      </w:tr>
      <w:tr w:rsidR="008076E8" w:rsidRPr="00C4388C" w:rsidTr="00C4388C">
        <w:trPr>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
        </w:tc>
        <w:tc>
          <w:tcPr>
            <w:tcW w:w="2628" w:type="dxa"/>
            <w:shd w:val="clear" w:color="auto" w:fill="auto"/>
            <w:noWrap/>
            <w:vAlign w:val="center"/>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16" w:type="dxa"/>
            <w:shd w:val="clear" w:color="auto" w:fill="auto"/>
            <w:noWrap/>
            <w:vAlign w:val="center"/>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0.85</w:t>
            </w:r>
          </w:p>
        </w:tc>
        <w:tc>
          <w:tcPr>
            <w:tcW w:w="2016" w:type="dxa"/>
            <w:shd w:val="clear" w:color="auto" w:fill="auto"/>
            <w:noWrap/>
            <w:vAlign w:val="center"/>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1.07 (0.80, 1.43)</w:t>
            </w:r>
          </w:p>
        </w:tc>
      </w:tr>
      <w:tr w:rsidR="008076E8" w:rsidRPr="00C4388C" w:rsidTr="00C438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roofErr w:type="spellStart"/>
            <w:r w:rsidRPr="00C4388C">
              <w:rPr>
                <w:rFonts w:ascii="Arial" w:hAnsi="Arial" w:cs="Arial"/>
                <w:b w:val="0"/>
                <w:szCs w:val="22"/>
              </w:rPr>
              <w:t>Kieboom</w:t>
            </w:r>
            <w:proofErr w:type="spellEnd"/>
            <w:r w:rsidRPr="00C4388C">
              <w:rPr>
                <w:rFonts w:ascii="Arial" w:hAnsi="Arial" w:cs="Arial"/>
                <w:b w:val="0"/>
                <w:szCs w:val="22"/>
              </w:rPr>
              <w:t xml:space="preserve"> et al. (</w:t>
            </w:r>
            <w:r w:rsidR="00DE6852" w:rsidRPr="00C4388C">
              <w:rPr>
                <w:rFonts w:ascii="Arial" w:hAnsi="Arial" w:cs="Arial"/>
                <w:b w:val="0"/>
                <w:szCs w:val="22"/>
              </w:rPr>
              <w:t>149</w:t>
            </w:r>
            <w:r w:rsidRPr="00C4388C">
              <w:rPr>
                <w:rFonts w:ascii="Arial" w:hAnsi="Arial" w:cs="Arial"/>
                <w:b w:val="0"/>
                <w:szCs w:val="22"/>
              </w:rPr>
              <w:t>)</w:t>
            </w:r>
          </w:p>
        </w:tc>
        <w:tc>
          <w:tcPr>
            <w:tcW w:w="2628" w:type="dxa"/>
            <w:shd w:val="clear" w:color="auto" w:fill="auto"/>
            <w:noWrap/>
            <w:vAlign w:val="center"/>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CHD morbidity/mortality</w:t>
            </w:r>
          </w:p>
        </w:tc>
        <w:tc>
          <w:tcPr>
            <w:tcW w:w="2016" w:type="dxa"/>
            <w:shd w:val="clear" w:color="auto" w:fill="auto"/>
            <w:noWrap/>
            <w:vAlign w:val="center"/>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0.84</w:t>
            </w:r>
          </w:p>
        </w:tc>
        <w:tc>
          <w:tcPr>
            <w:tcW w:w="2016" w:type="dxa"/>
            <w:shd w:val="clear" w:color="auto" w:fill="auto"/>
            <w:noWrap/>
            <w:vAlign w:val="center"/>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1</w:t>
            </w:r>
          </w:p>
        </w:tc>
      </w:tr>
      <w:tr w:rsidR="008076E8" w:rsidRPr="00C4388C" w:rsidTr="00C4388C">
        <w:trPr>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
        </w:tc>
        <w:tc>
          <w:tcPr>
            <w:tcW w:w="2628" w:type="dxa"/>
            <w:shd w:val="clear" w:color="auto" w:fill="auto"/>
            <w:noWrap/>
            <w:vAlign w:val="center"/>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16" w:type="dxa"/>
            <w:shd w:val="clear" w:color="auto" w:fill="auto"/>
            <w:noWrap/>
            <w:vAlign w:val="center"/>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0.80</w:t>
            </w:r>
          </w:p>
        </w:tc>
        <w:tc>
          <w:tcPr>
            <w:tcW w:w="2016" w:type="dxa"/>
            <w:shd w:val="clear" w:color="auto" w:fill="auto"/>
            <w:noWrap/>
            <w:vAlign w:val="center"/>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1.36 (1.09, 1.69)</w:t>
            </w:r>
          </w:p>
        </w:tc>
      </w:tr>
      <w:tr w:rsidR="008076E8" w:rsidRPr="00C4388C" w:rsidTr="00C4388C">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roofErr w:type="spellStart"/>
            <w:r w:rsidRPr="00C4388C">
              <w:rPr>
                <w:rFonts w:ascii="Arial" w:hAnsi="Arial" w:cs="Arial"/>
                <w:b w:val="0"/>
                <w:szCs w:val="22"/>
              </w:rPr>
              <w:t>Kieboom</w:t>
            </w:r>
            <w:proofErr w:type="spellEnd"/>
            <w:r w:rsidRPr="00C4388C">
              <w:rPr>
                <w:rFonts w:ascii="Arial" w:hAnsi="Arial" w:cs="Arial"/>
                <w:b w:val="0"/>
                <w:szCs w:val="22"/>
              </w:rPr>
              <w:t xml:space="preserve"> et al. (</w:t>
            </w:r>
            <w:r w:rsidR="00DE6852" w:rsidRPr="00C4388C">
              <w:rPr>
                <w:rFonts w:ascii="Arial" w:hAnsi="Arial" w:cs="Arial"/>
                <w:b w:val="0"/>
                <w:szCs w:val="22"/>
              </w:rPr>
              <w:t>149</w:t>
            </w:r>
            <w:r w:rsidRPr="00C4388C">
              <w:rPr>
                <w:rFonts w:ascii="Arial" w:hAnsi="Arial" w:cs="Arial"/>
                <w:b w:val="0"/>
                <w:szCs w:val="22"/>
              </w:rPr>
              <w:t>)</w:t>
            </w:r>
          </w:p>
        </w:tc>
        <w:tc>
          <w:tcPr>
            <w:tcW w:w="2628" w:type="dxa"/>
            <w:shd w:val="clear" w:color="auto" w:fill="auto"/>
            <w:noWrap/>
            <w:vAlign w:val="center"/>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CHD morbidity/mortality</w:t>
            </w:r>
          </w:p>
        </w:tc>
        <w:tc>
          <w:tcPr>
            <w:tcW w:w="2016" w:type="dxa"/>
            <w:shd w:val="clear" w:color="auto" w:fill="auto"/>
            <w:noWrap/>
            <w:vAlign w:val="center"/>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0.84</w:t>
            </w:r>
          </w:p>
        </w:tc>
        <w:tc>
          <w:tcPr>
            <w:tcW w:w="2016" w:type="dxa"/>
            <w:shd w:val="clear" w:color="auto" w:fill="auto"/>
            <w:noWrap/>
            <w:vAlign w:val="center"/>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1</w:t>
            </w:r>
          </w:p>
        </w:tc>
      </w:tr>
      <w:tr w:rsidR="008076E8" w:rsidRPr="00C4388C" w:rsidTr="00C4388C">
        <w:trPr>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
        </w:tc>
        <w:tc>
          <w:tcPr>
            <w:tcW w:w="2628"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16"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0.89</w:t>
            </w:r>
          </w:p>
        </w:tc>
        <w:tc>
          <w:tcPr>
            <w:tcW w:w="2016"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0.94 (0.73, 1.21)</w:t>
            </w:r>
          </w:p>
        </w:tc>
      </w:tr>
      <w:tr w:rsidR="008076E8" w:rsidRPr="00C4388C" w:rsidTr="00C438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r w:rsidRPr="00C4388C">
              <w:rPr>
                <w:rFonts w:ascii="Arial" w:hAnsi="Arial" w:cs="Arial"/>
                <w:b w:val="0"/>
                <w:szCs w:val="22"/>
              </w:rPr>
              <w:t>Liao et al. (</w:t>
            </w:r>
            <w:r w:rsidR="00DE6852" w:rsidRPr="00C4388C">
              <w:rPr>
                <w:rFonts w:ascii="Arial" w:hAnsi="Arial" w:cs="Arial"/>
                <w:b w:val="0"/>
                <w:szCs w:val="22"/>
              </w:rPr>
              <w:t>154</w:t>
            </w:r>
            <w:r w:rsidRPr="00C4388C">
              <w:rPr>
                <w:rFonts w:ascii="Arial" w:hAnsi="Arial" w:cs="Arial"/>
                <w:b w:val="0"/>
                <w:szCs w:val="22"/>
              </w:rPr>
              <w:t>)</w:t>
            </w:r>
          </w:p>
        </w:tc>
        <w:tc>
          <w:tcPr>
            <w:tcW w:w="2628"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CHD morbidity/mortality</w:t>
            </w:r>
          </w:p>
        </w:tc>
        <w:tc>
          <w:tcPr>
            <w:tcW w:w="2016"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0.75</w:t>
            </w:r>
          </w:p>
        </w:tc>
        <w:tc>
          <w:tcPr>
            <w:tcW w:w="2016"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1</w:t>
            </w:r>
          </w:p>
        </w:tc>
      </w:tr>
      <w:tr w:rsidR="008076E8" w:rsidRPr="00C4388C" w:rsidTr="00C4388C">
        <w:trPr>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
        </w:tc>
        <w:tc>
          <w:tcPr>
            <w:tcW w:w="2628"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16"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0.90</w:t>
            </w:r>
          </w:p>
        </w:tc>
        <w:tc>
          <w:tcPr>
            <w:tcW w:w="2016"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0.55 (0.27, 1.14)</w:t>
            </w:r>
          </w:p>
        </w:tc>
      </w:tr>
      <w:tr w:rsidR="008076E8" w:rsidRPr="00C4388C" w:rsidTr="00C438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r w:rsidRPr="00C4388C">
              <w:rPr>
                <w:rFonts w:ascii="Arial" w:hAnsi="Arial" w:cs="Arial"/>
                <w:b w:val="0"/>
                <w:szCs w:val="22"/>
              </w:rPr>
              <w:t>Liao et al. (</w:t>
            </w:r>
            <w:r w:rsidR="00DE6852" w:rsidRPr="00C4388C">
              <w:rPr>
                <w:rFonts w:ascii="Arial" w:hAnsi="Arial" w:cs="Arial"/>
                <w:b w:val="0"/>
                <w:szCs w:val="22"/>
              </w:rPr>
              <w:t>154</w:t>
            </w:r>
            <w:r w:rsidRPr="00C4388C">
              <w:rPr>
                <w:rFonts w:ascii="Arial" w:hAnsi="Arial" w:cs="Arial"/>
                <w:b w:val="0"/>
                <w:szCs w:val="22"/>
              </w:rPr>
              <w:t>)</w:t>
            </w:r>
          </w:p>
        </w:tc>
        <w:tc>
          <w:tcPr>
            <w:tcW w:w="2628"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CHD morbidity/mortality</w:t>
            </w:r>
          </w:p>
        </w:tc>
        <w:tc>
          <w:tcPr>
            <w:tcW w:w="2016"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0.75</w:t>
            </w:r>
          </w:p>
        </w:tc>
        <w:tc>
          <w:tcPr>
            <w:tcW w:w="2016"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1</w:t>
            </w:r>
          </w:p>
        </w:tc>
      </w:tr>
      <w:tr w:rsidR="008076E8" w:rsidRPr="00C4388C" w:rsidTr="00C4388C">
        <w:trPr>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
        </w:tc>
        <w:tc>
          <w:tcPr>
            <w:tcW w:w="2628"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16"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0.90</w:t>
            </w:r>
          </w:p>
        </w:tc>
        <w:tc>
          <w:tcPr>
            <w:tcW w:w="2016"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0.84 (0.53, 1.31)</w:t>
            </w:r>
          </w:p>
        </w:tc>
      </w:tr>
      <w:tr w:rsidR="008076E8" w:rsidRPr="00C4388C" w:rsidTr="00C438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r w:rsidRPr="00C4388C">
              <w:rPr>
                <w:rFonts w:ascii="Arial" w:hAnsi="Arial" w:cs="Arial"/>
                <w:b w:val="0"/>
                <w:szCs w:val="22"/>
              </w:rPr>
              <w:t>Peacock et al. (</w:t>
            </w:r>
            <w:r w:rsidR="00DE6852" w:rsidRPr="00C4388C">
              <w:rPr>
                <w:rFonts w:ascii="Arial" w:hAnsi="Arial" w:cs="Arial"/>
                <w:b w:val="0"/>
                <w:szCs w:val="22"/>
              </w:rPr>
              <w:t>155</w:t>
            </w:r>
            <w:r w:rsidRPr="00C4388C">
              <w:rPr>
                <w:rFonts w:ascii="Arial" w:hAnsi="Arial" w:cs="Arial"/>
                <w:b w:val="0"/>
                <w:szCs w:val="22"/>
              </w:rPr>
              <w:t>)</w:t>
            </w:r>
          </w:p>
        </w:tc>
        <w:tc>
          <w:tcPr>
            <w:tcW w:w="2628"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CHD morbidity/mortality</w:t>
            </w:r>
          </w:p>
        </w:tc>
        <w:tc>
          <w:tcPr>
            <w:tcW w:w="2016"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0.75</w:t>
            </w:r>
          </w:p>
        </w:tc>
        <w:tc>
          <w:tcPr>
            <w:tcW w:w="2016"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1</w:t>
            </w:r>
          </w:p>
        </w:tc>
      </w:tr>
      <w:tr w:rsidR="008076E8" w:rsidRPr="00C4388C" w:rsidTr="00C4388C">
        <w:trPr>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
        </w:tc>
        <w:tc>
          <w:tcPr>
            <w:tcW w:w="2628"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16"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0.88</w:t>
            </w:r>
          </w:p>
        </w:tc>
        <w:tc>
          <w:tcPr>
            <w:tcW w:w="2016"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0.69 (0.56, 0.84)</w:t>
            </w:r>
          </w:p>
        </w:tc>
      </w:tr>
      <w:tr w:rsidR="008076E8" w:rsidRPr="00C4388C" w:rsidTr="00C438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r w:rsidRPr="00C4388C">
              <w:rPr>
                <w:rFonts w:ascii="Arial" w:hAnsi="Arial" w:cs="Arial"/>
                <w:b w:val="0"/>
                <w:szCs w:val="22"/>
              </w:rPr>
              <w:t>Khan et al. (</w:t>
            </w:r>
            <w:r w:rsidR="00DE6852" w:rsidRPr="00C4388C">
              <w:rPr>
                <w:rFonts w:ascii="Arial" w:hAnsi="Arial" w:cs="Arial"/>
                <w:b w:val="0"/>
                <w:szCs w:val="22"/>
              </w:rPr>
              <w:t>160</w:t>
            </w:r>
            <w:r w:rsidRPr="00C4388C">
              <w:rPr>
                <w:rFonts w:ascii="Arial" w:hAnsi="Arial" w:cs="Arial"/>
                <w:b w:val="0"/>
                <w:szCs w:val="22"/>
              </w:rPr>
              <w:t>)</w:t>
            </w:r>
          </w:p>
        </w:tc>
        <w:tc>
          <w:tcPr>
            <w:tcW w:w="2628"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CVD morbidity/mortality</w:t>
            </w:r>
          </w:p>
        </w:tc>
        <w:tc>
          <w:tcPr>
            <w:tcW w:w="2016" w:type="dxa"/>
            <w:shd w:val="clear" w:color="auto" w:fill="auto"/>
            <w:noWrap/>
            <w:hideMark/>
          </w:tcPr>
          <w:p w:rsidR="008076E8" w:rsidRPr="00C4388C" w:rsidRDefault="008076E8" w:rsidP="001F164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0.</w:t>
            </w:r>
            <w:r w:rsidR="001F1642">
              <w:rPr>
                <w:rFonts w:ascii="Arial" w:hAnsi="Arial" w:cs="Arial"/>
                <w:szCs w:val="22"/>
              </w:rPr>
              <w:t>76</w:t>
            </w:r>
          </w:p>
        </w:tc>
        <w:tc>
          <w:tcPr>
            <w:tcW w:w="2016"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1</w:t>
            </w:r>
          </w:p>
        </w:tc>
      </w:tr>
      <w:tr w:rsidR="008076E8" w:rsidRPr="00C4388C" w:rsidTr="00C4388C">
        <w:trPr>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
        </w:tc>
        <w:tc>
          <w:tcPr>
            <w:tcW w:w="2628"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16"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w:t>
            </w:r>
            <w:r w:rsidR="001F1642">
              <w:rPr>
                <w:rFonts w:ascii="Arial" w:hAnsi="Arial" w:cs="Arial"/>
                <w:szCs w:val="22"/>
              </w:rPr>
              <w:t>62</w:t>
            </w:r>
          </w:p>
        </w:tc>
        <w:tc>
          <w:tcPr>
            <w:tcW w:w="2016"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1.19 (0.60, 2.36)</w:t>
            </w:r>
          </w:p>
        </w:tc>
      </w:tr>
      <w:tr w:rsidR="008076E8" w:rsidRPr="00C4388C" w:rsidTr="00C438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r w:rsidRPr="00C4388C">
              <w:rPr>
                <w:rFonts w:ascii="Arial" w:hAnsi="Arial" w:cs="Arial"/>
                <w:b w:val="0"/>
                <w:szCs w:val="22"/>
              </w:rPr>
              <w:t>Khan et al. (</w:t>
            </w:r>
            <w:r w:rsidR="00DE6852" w:rsidRPr="00C4388C">
              <w:rPr>
                <w:rFonts w:ascii="Arial" w:hAnsi="Arial" w:cs="Arial"/>
                <w:b w:val="0"/>
                <w:szCs w:val="22"/>
              </w:rPr>
              <w:t>160</w:t>
            </w:r>
            <w:r w:rsidRPr="00C4388C">
              <w:rPr>
                <w:rFonts w:ascii="Arial" w:hAnsi="Arial" w:cs="Arial"/>
                <w:b w:val="0"/>
                <w:szCs w:val="22"/>
              </w:rPr>
              <w:t>)</w:t>
            </w:r>
          </w:p>
        </w:tc>
        <w:tc>
          <w:tcPr>
            <w:tcW w:w="2628"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CVD morbidity/mortality</w:t>
            </w:r>
          </w:p>
        </w:tc>
        <w:tc>
          <w:tcPr>
            <w:tcW w:w="2016"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0.</w:t>
            </w:r>
            <w:r w:rsidR="001F1642">
              <w:rPr>
                <w:rFonts w:ascii="Arial" w:hAnsi="Arial" w:cs="Arial"/>
                <w:szCs w:val="22"/>
              </w:rPr>
              <w:t>76</w:t>
            </w:r>
          </w:p>
        </w:tc>
        <w:tc>
          <w:tcPr>
            <w:tcW w:w="2016"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1</w:t>
            </w:r>
          </w:p>
        </w:tc>
      </w:tr>
      <w:tr w:rsidR="008076E8" w:rsidRPr="00C4388C" w:rsidTr="00C4388C">
        <w:trPr>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
        </w:tc>
        <w:tc>
          <w:tcPr>
            <w:tcW w:w="2628"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16"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0.9</w:t>
            </w:r>
            <w:r w:rsidR="001F1642">
              <w:rPr>
                <w:rFonts w:ascii="Arial" w:hAnsi="Arial" w:cs="Arial"/>
                <w:szCs w:val="22"/>
              </w:rPr>
              <w:t>0</w:t>
            </w:r>
          </w:p>
        </w:tc>
        <w:tc>
          <w:tcPr>
            <w:tcW w:w="2016"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1.10 (0.64, 1.89)</w:t>
            </w:r>
          </w:p>
        </w:tc>
      </w:tr>
      <w:tr w:rsidR="008076E8" w:rsidRPr="00C4388C" w:rsidTr="00C438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r w:rsidRPr="00C4388C">
              <w:rPr>
                <w:rFonts w:ascii="Arial" w:hAnsi="Arial" w:cs="Arial"/>
                <w:b w:val="0"/>
                <w:szCs w:val="22"/>
              </w:rPr>
              <w:t>Leone et al. (</w:t>
            </w:r>
            <w:r w:rsidR="00DE6852" w:rsidRPr="00C4388C">
              <w:rPr>
                <w:rFonts w:ascii="Arial" w:hAnsi="Arial" w:cs="Arial"/>
                <w:b w:val="0"/>
                <w:szCs w:val="22"/>
              </w:rPr>
              <w:t>161</w:t>
            </w:r>
            <w:r w:rsidRPr="00C4388C">
              <w:rPr>
                <w:rFonts w:ascii="Arial" w:hAnsi="Arial" w:cs="Arial"/>
                <w:b w:val="0"/>
                <w:szCs w:val="22"/>
              </w:rPr>
              <w:t>)</w:t>
            </w:r>
          </w:p>
        </w:tc>
        <w:tc>
          <w:tcPr>
            <w:tcW w:w="2628"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CVD morbidity/mortality</w:t>
            </w:r>
          </w:p>
        </w:tc>
        <w:tc>
          <w:tcPr>
            <w:tcW w:w="2016"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0.76</w:t>
            </w:r>
          </w:p>
        </w:tc>
        <w:tc>
          <w:tcPr>
            <w:tcW w:w="2016"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1</w:t>
            </w:r>
          </w:p>
        </w:tc>
      </w:tr>
      <w:tr w:rsidR="008076E8" w:rsidRPr="00C4388C" w:rsidTr="00C4388C">
        <w:trPr>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
        </w:tc>
        <w:tc>
          <w:tcPr>
            <w:tcW w:w="2628"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16"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0.84</w:t>
            </w:r>
          </w:p>
        </w:tc>
        <w:tc>
          <w:tcPr>
            <w:tcW w:w="2016"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0.60 (0.20, 1.20)</w:t>
            </w:r>
          </w:p>
        </w:tc>
      </w:tr>
      <w:tr w:rsidR="008076E8" w:rsidRPr="00C4388C" w:rsidTr="00C438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roofErr w:type="spellStart"/>
            <w:r w:rsidRPr="00C4388C">
              <w:rPr>
                <w:rFonts w:ascii="Arial" w:hAnsi="Arial" w:cs="Arial"/>
                <w:b w:val="0"/>
                <w:szCs w:val="22"/>
              </w:rPr>
              <w:t>Marniemi</w:t>
            </w:r>
            <w:proofErr w:type="spellEnd"/>
            <w:r w:rsidRPr="00C4388C">
              <w:rPr>
                <w:rFonts w:ascii="Arial" w:hAnsi="Arial" w:cs="Arial"/>
                <w:b w:val="0"/>
                <w:szCs w:val="22"/>
              </w:rPr>
              <w:t xml:space="preserve"> et al. (</w:t>
            </w:r>
            <w:r w:rsidR="00DE6852" w:rsidRPr="00C4388C">
              <w:rPr>
                <w:rFonts w:ascii="Arial" w:hAnsi="Arial" w:cs="Arial"/>
                <w:b w:val="0"/>
                <w:szCs w:val="22"/>
              </w:rPr>
              <w:t>162</w:t>
            </w:r>
            <w:r w:rsidRPr="00C4388C">
              <w:rPr>
                <w:rFonts w:ascii="Arial" w:hAnsi="Arial" w:cs="Arial"/>
                <w:b w:val="0"/>
                <w:szCs w:val="22"/>
              </w:rPr>
              <w:t>)</w:t>
            </w:r>
            <w:r w:rsidRPr="00C4388C">
              <w:rPr>
                <w:rFonts w:ascii="Arial" w:hAnsi="Arial" w:cs="Arial"/>
                <w:b w:val="0"/>
                <w:szCs w:val="22"/>
                <w:vertAlign w:val="superscript"/>
              </w:rPr>
              <w:t>2</w:t>
            </w:r>
          </w:p>
        </w:tc>
        <w:tc>
          <w:tcPr>
            <w:tcW w:w="2628"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CVD morbidity/mortality</w:t>
            </w:r>
          </w:p>
        </w:tc>
        <w:tc>
          <w:tcPr>
            <w:tcW w:w="2016"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0.75</w:t>
            </w:r>
          </w:p>
        </w:tc>
        <w:tc>
          <w:tcPr>
            <w:tcW w:w="2016"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1</w:t>
            </w:r>
          </w:p>
        </w:tc>
      </w:tr>
      <w:tr w:rsidR="008076E8" w:rsidRPr="00C4388C" w:rsidTr="00C4388C">
        <w:trPr>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
        </w:tc>
        <w:tc>
          <w:tcPr>
            <w:tcW w:w="2628"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16"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0.91</w:t>
            </w:r>
          </w:p>
        </w:tc>
        <w:tc>
          <w:tcPr>
            <w:tcW w:w="2016"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0.90 (0.58, 1.38)</w:t>
            </w:r>
          </w:p>
        </w:tc>
      </w:tr>
      <w:tr w:rsidR="008076E8" w:rsidRPr="00C4388C" w:rsidTr="00C438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roofErr w:type="spellStart"/>
            <w:r w:rsidRPr="00C4388C">
              <w:rPr>
                <w:rFonts w:ascii="Arial" w:hAnsi="Arial" w:cs="Arial"/>
                <w:b w:val="0"/>
                <w:szCs w:val="22"/>
              </w:rPr>
              <w:t>Reffelmann</w:t>
            </w:r>
            <w:proofErr w:type="spellEnd"/>
            <w:r w:rsidRPr="00C4388C">
              <w:rPr>
                <w:rFonts w:ascii="Arial" w:hAnsi="Arial" w:cs="Arial"/>
                <w:b w:val="0"/>
                <w:szCs w:val="22"/>
              </w:rPr>
              <w:t xml:space="preserve"> et al. (</w:t>
            </w:r>
            <w:r w:rsidR="00DE6852" w:rsidRPr="00C4388C">
              <w:rPr>
                <w:rFonts w:ascii="Arial" w:hAnsi="Arial" w:cs="Arial"/>
                <w:b w:val="0"/>
                <w:szCs w:val="22"/>
              </w:rPr>
              <w:t>150</w:t>
            </w:r>
            <w:r w:rsidRPr="00C4388C">
              <w:rPr>
                <w:rFonts w:ascii="Arial" w:hAnsi="Arial" w:cs="Arial"/>
                <w:b w:val="0"/>
                <w:szCs w:val="22"/>
              </w:rPr>
              <w:t>)</w:t>
            </w:r>
            <w:r w:rsidRPr="00C4388C">
              <w:rPr>
                <w:rFonts w:ascii="Arial" w:hAnsi="Arial" w:cs="Arial"/>
                <w:b w:val="0"/>
                <w:szCs w:val="22"/>
                <w:vertAlign w:val="superscript"/>
              </w:rPr>
              <w:t>3</w:t>
            </w:r>
          </w:p>
        </w:tc>
        <w:tc>
          <w:tcPr>
            <w:tcW w:w="2628"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CVD morbidity/mortality</w:t>
            </w:r>
          </w:p>
        </w:tc>
        <w:tc>
          <w:tcPr>
            <w:tcW w:w="2016"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0.81</w:t>
            </w:r>
          </w:p>
        </w:tc>
        <w:tc>
          <w:tcPr>
            <w:tcW w:w="2016"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1</w:t>
            </w:r>
          </w:p>
        </w:tc>
      </w:tr>
      <w:tr w:rsidR="008076E8" w:rsidRPr="00C4388C" w:rsidTr="00C4388C">
        <w:trPr>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
        </w:tc>
        <w:tc>
          <w:tcPr>
            <w:tcW w:w="2628"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p>
        </w:tc>
        <w:tc>
          <w:tcPr>
            <w:tcW w:w="2016"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0.73</w:t>
            </w:r>
          </w:p>
        </w:tc>
        <w:tc>
          <w:tcPr>
            <w:tcW w:w="2016"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1.66 (1.13, 2.45)</w:t>
            </w:r>
          </w:p>
        </w:tc>
      </w:tr>
      <w:tr w:rsidR="001F1642" w:rsidRPr="00C4388C" w:rsidTr="00C438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1F1642" w:rsidRPr="00C4388C" w:rsidRDefault="001F1642" w:rsidP="00C4388C">
            <w:pPr>
              <w:spacing w:line="276" w:lineRule="auto"/>
              <w:rPr>
                <w:rFonts w:ascii="Arial" w:hAnsi="Arial" w:cs="Arial"/>
                <w:b w:val="0"/>
                <w:szCs w:val="22"/>
              </w:rPr>
            </w:pPr>
          </w:p>
        </w:tc>
        <w:tc>
          <w:tcPr>
            <w:tcW w:w="2628" w:type="dxa"/>
            <w:shd w:val="clear" w:color="auto" w:fill="auto"/>
            <w:noWrap/>
            <w:hideMark/>
          </w:tcPr>
          <w:p w:rsidR="001F1642" w:rsidRPr="00C4388C" w:rsidRDefault="001F1642"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p>
        </w:tc>
        <w:tc>
          <w:tcPr>
            <w:tcW w:w="2016" w:type="dxa"/>
            <w:shd w:val="clear" w:color="auto" w:fill="auto"/>
            <w:noWrap/>
            <w:hideMark/>
          </w:tcPr>
          <w:p w:rsidR="001F1642" w:rsidRPr="00C4388C" w:rsidRDefault="001F1642"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p>
        </w:tc>
        <w:tc>
          <w:tcPr>
            <w:tcW w:w="2016" w:type="dxa"/>
            <w:shd w:val="clear" w:color="auto" w:fill="auto"/>
            <w:noWrap/>
            <w:hideMark/>
          </w:tcPr>
          <w:p w:rsidR="001F1642" w:rsidRPr="00C4388C" w:rsidRDefault="001F1642"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p>
        </w:tc>
      </w:tr>
      <w:tr w:rsidR="008076E8" w:rsidRPr="00C4388C" w:rsidTr="00C4388C">
        <w:trPr>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roofErr w:type="spellStart"/>
            <w:r w:rsidRPr="00C4388C">
              <w:rPr>
                <w:rFonts w:ascii="Arial" w:hAnsi="Arial" w:cs="Arial"/>
                <w:b w:val="0"/>
                <w:szCs w:val="22"/>
              </w:rPr>
              <w:lastRenderedPageBreak/>
              <w:t>Lutsey</w:t>
            </w:r>
            <w:proofErr w:type="spellEnd"/>
            <w:r w:rsidRPr="00C4388C">
              <w:rPr>
                <w:rFonts w:ascii="Arial" w:hAnsi="Arial" w:cs="Arial"/>
                <w:b w:val="0"/>
                <w:szCs w:val="22"/>
              </w:rPr>
              <w:t xml:space="preserve"> et al. (</w:t>
            </w:r>
            <w:r w:rsidR="00DE6852" w:rsidRPr="00C4388C">
              <w:rPr>
                <w:rFonts w:ascii="Arial" w:hAnsi="Arial" w:cs="Arial"/>
                <w:b w:val="0"/>
                <w:szCs w:val="22"/>
              </w:rPr>
              <w:t>153</w:t>
            </w:r>
            <w:r w:rsidRPr="00C4388C">
              <w:rPr>
                <w:rFonts w:ascii="Arial" w:hAnsi="Arial" w:cs="Arial"/>
                <w:b w:val="0"/>
                <w:szCs w:val="22"/>
              </w:rPr>
              <w:t>)</w:t>
            </w:r>
          </w:p>
        </w:tc>
        <w:tc>
          <w:tcPr>
            <w:tcW w:w="2628"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Heart failure</w:t>
            </w:r>
          </w:p>
        </w:tc>
        <w:tc>
          <w:tcPr>
            <w:tcW w:w="2016"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0.90</w:t>
            </w:r>
          </w:p>
        </w:tc>
        <w:tc>
          <w:tcPr>
            <w:tcW w:w="2016" w:type="dxa"/>
            <w:shd w:val="clear" w:color="auto" w:fill="auto"/>
            <w:noWrap/>
            <w:hideMark/>
          </w:tcPr>
          <w:p w:rsidR="001F1642"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1</w:t>
            </w:r>
          </w:p>
        </w:tc>
      </w:tr>
      <w:tr w:rsidR="008076E8" w:rsidRPr="00C4388C" w:rsidTr="00C438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
        </w:tc>
        <w:tc>
          <w:tcPr>
            <w:tcW w:w="2628"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p>
        </w:tc>
        <w:tc>
          <w:tcPr>
            <w:tcW w:w="2016"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0.70</w:t>
            </w:r>
          </w:p>
        </w:tc>
        <w:tc>
          <w:tcPr>
            <w:tcW w:w="2016" w:type="dxa"/>
            <w:shd w:val="clear" w:color="auto" w:fill="auto"/>
            <w:noWrap/>
            <w:hideMark/>
          </w:tcPr>
          <w:p w:rsidR="00C4388C"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1.66 (1.42, 1.95)</w:t>
            </w:r>
          </w:p>
        </w:tc>
      </w:tr>
      <w:tr w:rsidR="008076E8" w:rsidRPr="00C4388C" w:rsidTr="00C4388C">
        <w:trPr>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roofErr w:type="spellStart"/>
            <w:r w:rsidRPr="00C4388C">
              <w:rPr>
                <w:rFonts w:ascii="Arial" w:hAnsi="Arial" w:cs="Arial"/>
                <w:b w:val="0"/>
                <w:szCs w:val="22"/>
              </w:rPr>
              <w:t>Akarolo</w:t>
            </w:r>
            <w:proofErr w:type="spellEnd"/>
            <w:r w:rsidRPr="00C4388C">
              <w:rPr>
                <w:rFonts w:ascii="Arial" w:hAnsi="Arial" w:cs="Arial"/>
                <w:b w:val="0"/>
                <w:szCs w:val="22"/>
              </w:rPr>
              <w:t>-Anthony et al. (</w:t>
            </w:r>
            <w:r w:rsidR="00DE6852" w:rsidRPr="00C4388C">
              <w:rPr>
                <w:rFonts w:ascii="Arial" w:hAnsi="Arial" w:cs="Arial"/>
                <w:b w:val="0"/>
                <w:szCs w:val="22"/>
              </w:rPr>
              <w:t>148</w:t>
            </w:r>
            <w:r w:rsidRPr="00C4388C">
              <w:rPr>
                <w:rFonts w:ascii="Arial" w:hAnsi="Arial" w:cs="Arial"/>
                <w:b w:val="0"/>
                <w:szCs w:val="22"/>
              </w:rPr>
              <w:t>)</w:t>
            </w:r>
          </w:p>
        </w:tc>
        <w:tc>
          <w:tcPr>
            <w:tcW w:w="2628"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Ischemic stroke</w:t>
            </w:r>
          </w:p>
        </w:tc>
        <w:tc>
          <w:tcPr>
            <w:tcW w:w="2016"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0.95</w:t>
            </w:r>
          </w:p>
        </w:tc>
        <w:tc>
          <w:tcPr>
            <w:tcW w:w="2016"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1</w:t>
            </w:r>
          </w:p>
        </w:tc>
      </w:tr>
      <w:tr w:rsidR="008076E8" w:rsidRPr="00C4388C" w:rsidTr="00C438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
        </w:tc>
        <w:tc>
          <w:tcPr>
            <w:tcW w:w="2628"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p>
        </w:tc>
        <w:tc>
          <w:tcPr>
            <w:tcW w:w="2016"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0.82</w:t>
            </w:r>
          </w:p>
        </w:tc>
        <w:tc>
          <w:tcPr>
            <w:tcW w:w="2016"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1.34 (0.82, 2.17)</w:t>
            </w:r>
          </w:p>
        </w:tc>
      </w:tr>
      <w:tr w:rsidR="008076E8" w:rsidRPr="00C4388C" w:rsidTr="00C4388C">
        <w:trPr>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roofErr w:type="spellStart"/>
            <w:r w:rsidRPr="00C4388C">
              <w:rPr>
                <w:rFonts w:ascii="Arial" w:hAnsi="Arial" w:cs="Arial"/>
                <w:b w:val="0"/>
                <w:szCs w:val="22"/>
              </w:rPr>
              <w:t>Ohira</w:t>
            </w:r>
            <w:proofErr w:type="spellEnd"/>
            <w:r w:rsidRPr="00C4388C">
              <w:rPr>
                <w:rFonts w:ascii="Arial" w:hAnsi="Arial" w:cs="Arial"/>
                <w:b w:val="0"/>
                <w:szCs w:val="22"/>
              </w:rPr>
              <w:t xml:space="preserve"> et al. (</w:t>
            </w:r>
            <w:r w:rsidR="00DE6852" w:rsidRPr="00C4388C">
              <w:rPr>
                <w:rFonts w:ascii="Arial" w:hAnsi="Arial" w:cs="Arial"/>
                <w:b w:val="0"/>
                <w:szCs w:val="22"/>
              </w:rPr>
              <w:t>156</w:t>
            </w:r>
            <w:r w:rsidRPr="00C4388C">
              <w:rPr>
                <w:rFonts w:ascii="Arial" w:hAnsi="Arial" w:cs="Arial"/>
                <w:b w:val="0"/>
                <w:szCs w:val="22"/>
              </w:rPr>
              <w:t>)</w:t>
            </w:r>
          </w:p>
        </w:tc>
        <w:tc>
          <w:tcPr>
            <w:tcW w:w="2628"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Ischemic stroke</w:t>
            </w:r>
          </w:p>
        </w:tc>
        <w:tc>
          <w:tcPr>
            <w:tcW w:w="2016"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0.72</w:t>
            </w:r>
          </w:p>
        </w:tc>
        <w:tc>
          <w:tcPr>
            <w:tcW w:w="2016"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1</w:t>
            </w:r>
          </w:p>
        </w:tc>
      </w:tr>
      <w:tr w:rsidR="008076E8" w:rsidRPr="00C4388C" w:rsidTr="00C438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
        </w:tc>
        <w:tc>
          <w:tcPr>
            <w:tcW w:w="2628"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p>
        </w:tc>
        <w:tc>
          <w:tcPr>
            <w:tcW w:w="2016"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0.92</w:t>
            </w:r>
          </w:p>
        </w:tc>
        <w:tc>
          <w:tcPr>
            <w:tcW w:w="2016"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0.83 (0.65, 1.05)</w:t>
            </w:r>
          </w:p>
        </w:tc>
      </w:tr>
      <w:tr w:rsidR="008076E8" w:rsidRPr="00C4388C" w:rsidTr="00C4388C">
        <w:trPr>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roofErr w:type="spellStart"/>
            <w:r w:rsidRPr="00C4388C">
              <w:rPr>
                <w:rFonts w:ascii="Arial" w:hAnsi="Arial" w:cs="Arial"/>
                <w:b w:val="0"/>
                <w:szCs w:val="22"/>
              </w:rPr>
              <w:t>Chiuve</w:t>
            </w:r>
            <w:proofErr w:type="spellEnd"/>
            <w:r w:rsidRPr="00C4388C">
              <w:rPr>
                <w:rFonts w:ascii="Arial" w:hAnsi="Arial" w:cs="Arial"/>
                <w:b w:val="0"/>
                <w:szCs w:val="22"/>
              </w:rPr>
              <w:t xml:space="preserve"> et al. (</w:t>
            </w:r>
            <w:r w:rsidR="00DE6852" w:rsidRPr="00C4388C">
              <w:rPr>
                <w:rFonts w:ascii="Arial" w:hAnsi="Arial" w:cs="Arial"/>
                <w:b w:val="0"/>
                <w:szCs w:val="22"/>
              </w:rPr>
              <w:t>157</w:t>
            </w:r>
            <w:r w:rsidRPr="00C4388C">
              <w:rPr>
                <w:rFonts w:ascii="Arial" w:hAnsi="Arial" w:cs="Arial"/>
                <w:b w:val="0"/>
                <w:szCs w:val="22"/>
              </w:rPr>
              <w:t>)</w:t>
            </w:r>
          </w:p>
        </w:tc>
        <w:tc>
          <w:tcPr>
            <w:tcW w:w="2628"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Sudden cardiac death</w:t>
            </w:r>
          </w:p>
        </w:tc>
        <w:tc>
          <w:tcPr>
            <w:tcW w:w="2016" w:type="dxa"/>
            <w:shd w:val="clear" w:color="auto" w:fill="auto"/>
            <w:noWrap/>
            <w:hideMark/>
          </w:tcPr>
          <w:p w:rsidR="008076E8" w:rsidRPr="00C4388C" w:rsidRDefault="008076E8" w:rsidP="001F164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w:t>
            </w:r>
            <w:r w:rsidR="001F1642">
              <w:rPr>
                <w:rFonts w:ascii="Arial" w:hAnsi="Arial" w:cs="Arial"/>
                <w:szCs w:val="22"/>
              </w:rPr>
              <w:t>78</w:t>
            </w:r>
          </w:p>
        </w:tc>
        <w:tc>
          <w:tcPr>
            <w:tcW w:w="2016"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1</w:t>
            </w:r>
          </w:p>
        </w:tc>
      </w:tr>
      <w:tr w:rsidR="008076E8" w:rsidRPr="00C4388C" w:rsidTr="00C438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
        </w:tc>
        <w:tc>
          <w:tcPr>
            <w:tcW w:w="2628"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p>
        </w:tc>
        <w:tc>
          <w:tcPr>
            <w:tcW w:w="2016"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0.</w:t>
            </w:r>
            <w:r w:rsidR="001F1642">
              <w:rPr>
                <w:rFonts w:ascii="Arial" w:hAnsi="Arial" w:cs="Arial"/>
                <w:szCs w:val="22"/>
              </w:rPr>
              <w:t>86</w:t>
            </w:r>
          </w:p>
        </w:tc>
        <w:tc>
          <w:tcPr>
            <w:tcW w:w="2016"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0.23 (0.09, 0.60)</w:t>
            </w:r>
          </w:p>
        </w:tc>
      </w:tr>
      <w:tr w:rsidR="008076E8" w:rsidRPr="00C4388C" w:rsidTr="00C4388C">
        <w:trPr>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roofErr w:type="spellStart"/>
            <w:r w:rsidRPr="00C4388C">
              <w:rPr>
                <w:rFonts w:ascii="Arial" w:hAnsi="Arial" w:cs="Arial"/>
                <w:b w:val="0"/>
                <w:szCs w:val="22"/>
              </w:rPr>
              <w:t>Kieboom</w:t>
            </w:r>
            <w:proofErr w:type="spellEnd"/>
            <w:r w:rsidRPr="00C4388C">
              <w:rPr>
                <w:rFonts w:ascii="Arial" w:hAnsi="Arial" w:cs="Arial"/>
                <w:b w:val="0"/>
                <w:szCs w:val="22"/>
              </w:rPr>
              <w:t xml:space="preserve"> et al. (</w:t>
            </w:r>
            <w:r w:rsidR="00DE6852" w:rsidRPr="00C4388C">
              <w:rPr>
                <w:rFonts w:ascii="Arial" w:hAnsi="Arial" w:cs="Arial"/>
                <w:b w:val="0"/>
                <w:szCs w:val="22"/>
              </w:rPr>
              <w:t>149</w:t>
            </w:r>
            <w:r w:rsidRPr="00C4388C">
              <w:rPr>
                <w:rFonts w:ascii="Arial" w:hAnsi="Arial" w:cs="Arial"/>
                <w:b w:val="0"/>
                <w:szCs w:val="22"/>
              </w:rPr>
              <w:t>)</w:t>
            </w:r>
          </w:p>
        </w:tc>
        <w:tc>
          <w:tcPr>
            <w:tcW w:w="2628"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Sudden cardiac death</w:t>
            </w:r>
          </w:p>
        </w:tc>
        <w:tc>
          <w:tcPr>
            <w:tcW w:w="2016"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0.84</w:t>
            </w:r>
          </w:p>
        </w:tc>
        <w:tc>
          <w:tcPr>
            <w:tcW w:w="2016"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1</w:t>
            </w:r>
          </w:p>
        </w:tc>
      </w:tr>
      <w:tr w:rsidR="008076E8" w:rsidRPr="00C4388C" w:rsidTr="00C438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
        </w:tc>
        <w:tc>
          <w:tcPr>
            <w:tcW w:w="2628"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p>
        </w:tc>
        <w:tc>
          <w:tcPr>
            <w:tcW w:w="2016"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0.80</w:t>
            </w:r>
          </w:p>
        </w:tc>
        <w:tc>
          <w:tcPr>
            <w:tcW w:w="2016"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1.54 (1.12, 2.11)</w:t>
            </w:r>
          </w:p>
        </w:tc>
      </w:tr>
      <w:tr w:rsidR="008076E8" w:rsidRPr="00C4388C" w:rsidTr="00C4388C">
        <w:trPr>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roofErr w:type="spellStart"/>
            <w:r w:rsidRPr="00C4388C">
              <w:rPr>
                <w:rFonts w:ascii="Arial" w:hAnsi="Arial" w:cs="Arial"/>
                <w:b w:val="0"/>
                <w:szCs w:val="22"/>
              </w:rPr>
              <w:t>Kieboom</w:t>
            </w:r>
            <w:proofErr w:type="spellEnd"/>
            <w:r w:rsidRPr="00C4388C">
              <w:rPr>
                <w:rFonts w:ascii="Arial" w:hAnsi="Arial" w:cs="Arial"/>
                <w:b w:val="0"/>
                <w:szCs w:val="22"/>
              </w:rPr>
              <w:t xml:space="preserve"> et al. (</w:t>
            </w:r>
            <w:r w:rsidR="00DE6852" w:rsidRPr="00C4388C">
              <w:rPr>
                <w:rFonts w:ascii="Arial" w:hAnsi="Arial" w:cs="Arial"/>
                <w:b w:val="0"/>
                <w:szCs w:val="22"/>
              </w:rPr>
              <w:t>149</w:t>
            </w:r>
            <w:r w:rsidRPr="00C4388C">
              <w:rPr>
                <w:rFonts w:ascii="Arial" w:hAnsi="Arial" w:cs="Arial"/>
                <w:b w:val="0"/>
                <w:szCs w:val="22"/>
              </w:rPr>
              <w:t>)</w:t>
            </w:r>
          </w:p>
        </w:tc>
        <w:tc>
          <w:tcPr>
            <w:tcW w:w="2628"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Sudden cardiac death</w:t>
            </w:r>
          </w:p>
        </w:tc>
        <w:tc>
          <w:tcPr>
            <w:tcW w:w="2016"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0.84</w:t>
            </w:r>
          </w:p>
        </w:tc>
        <w:tc>
          <w:tcPr>
            <w:tcW w:w="2016"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1</w:t>
            </w:r>
          </w:p>
        </w:tc>
      </w:tr>
      <w:tr w:rsidR="008076E8" w:rsidRPr="00C4388C" w:rsidTr="00C438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
        </w:tc>
        <w:tc>
          <w:tcPr>
            <w:tcW w:w="2628"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p>
        </w:tc>
        <w:tc>
          <w:tcPr>
            <w:tcW w:w="2016"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0.89</w:t>
            </w:r>
          </w:p>
        </w:tc>
        <w:tc>
          <w:tcPr>
            <w:tcW w:w="2016"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1.35 (0.96, 1.89)</w:t>
            </w:r>
          </w:p>
        </w:tc>
      </w:tr>
      <w:tr w:rsidR="008076E8" w:rsidRPr="00C4388C" w:rsidTr="00C4388C">
        <w:trPr>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r w:rsidRPr="00C4388C">
              <w:rPr>
                <w:rFonts w:ascii="Arial" w:hAnsi="Arial" w:cs="Arial"/>
                <w:b w:val="0"/>
                <w:szCs w:val="22"/>
              </w:rPr>
              <w:t>Peacock et al. (</w:t>
            </w:r>
            <w:r w:rsidR="00DE6852" w:rsidRPr="00C4388C">
              <w:rPr>
                <w:rFonts w:ascii="Arial" w:hAnsi="Arial" w:cs="Arial"/>
                <w:b w:val="0"/>
                <w:szCs w:val="22"/>
              </w:rPr>
              <w:t>155</w:t>
            </w:r>
            <w:r w:rsidRPr="00C4388C">
              <w:rPr>
                <w:rFonts w:ascii="Arial" w:hAnsi="Arial" w:cs="Arial"/>
                <w:b w:val="0"/>
                <w:szCs w:val="22"/>
              </w:rPr>
              <w:t>)</w:t>
            </w:r>
          </w:p>
        </w:tc>
        <w:tc>
          <w:tcPr>
            <w:tcW w:w="2628"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Sudden cardiac death</w:t>
            </w:r>
          </w:p>
        </w:tc>
        <w:tc>
          <w:tcPr>
            <w:tcW w:w="2016"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0.75</w:t>
            </w:r>
          </w:p>
        </w:tc>
        <w:tc>
          <w:tcPr>
            <w:tcW w:w="2016" w:type="dxa"/>
            <w:shd w:val="clear" w:color="auto" w:fill="auto"/>
            <w:noWrap/>
            <w:hideMark/>
          </w:tcPr>
          <w:p w:rsidR="008076E8" w:rsidRPr="00C4388C" w:rsidRDefault="008076E8" w:rsidP="00C4388C">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C4388C">
              <w:rPr>
                <w:rFonts w:ascii="Arial" w:hAnsi="Arial" w:cs="Arial"/>
                <w:szCs w:val="22"/>
              </w:rPr>
              <w:t>1</w:t>
            </w:r>
          </w:p>
        </w:tc>
      </w:tr>
      <w:tr w:rsidR="008076E8" w:rsidRPr="00C4388C" w:rsidTr="00C4388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noWrap/>
            <w:vAlign w:val="center"/>
            <w:hideMark/>
          </w:tcPr>
          <w:p w:rsidR="008076E8" w:rsidRPr="00C4388C" w:rsidRDefault="008076E8" w:rsidP="00C4388C">
            <w:pPr>
              <w:spacing w:line="276" w:lineRule="auto"/>
              <w:rPr>
                <w:rFonts w:ascii="Arial" w:hAnsi="Arial" w:cs="Arial"/>
                <w:b w:val="0"/>
                <w:szCs w:val="22"/>
              </w:rPr>
            </w:pPr>
          </w:p>
        </w:tc>
        <w:tc>
          <w:tcPr>
            <w:tcW w:w="2628"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p>
        </w:tc>
        <w:tc>
          <w:tcPr>
            <w:tcW w:w="2016"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0.88</w:t>
            </w:r>
          </w:p>
        </w:tc>
        <w:tc>
          <w:tcPr>
            <w:tcW w:w="2016" w:type="dxa"/>
            <w:shd w:val="clear" w:color="auto" w:fill="auto"/>
            <w:noWrap/>
            <w:hideMark/>
          </w:tcPr>
          <w:p w:rsidR="008076E8" w:rsidRPr="00C4388C" w:rsidRDefault="008076E8" w:rsidP="00C4388C">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C4388C">
              <w:rPr>
                <w:rFonts w:ascii="Arial" w:hAnsi="Arial" w:cs="Arial"/>
                <w:szCs w:val="22"/>
              </w:rPr>
              <w:t>0.62 (0.42, 0.93)</w:t>
            </w:r>
          </w:p>
        </w:tc>
      </w:tr>
    </w:tbl>
    <w:p w:rsidR="008076E8" w:rsidRPr="00C4388C" w:rsidRDefault="008076E8" w:rsidP="00C4388C">
      <w:pPr>
        <w:spacing w:line="276" w:lineRule="auto"/>
        <w:rPr>
          <w:rFonts w:ascii="Arial" w:hAnsi="Arial" w:cs="Arial"/>
          <w:sz w:val="20"/>
        </w:rPr>
      </w:pPr>
      <w:r w:rsidRPr="00C4388C">
        <w:rPr>
          <w:rFonts w:ascii="Arial" w:hAnsi="Arial" w:cs="Arial"/>
          <w:sz w:val="20"/>
          <w:vertAlign w:val="superscript"/>
        </w:rPr>
        <w:t>1</w:t>
      </w:r>
      <w:r w:rsidRPr="00C4388C">
        <w:rPr>
          <w:rFonts w:ascii="Arial" w:hAnsi="Arial" w:cs="Arial"/>
          <w:sz w:val="20"/>
        </w:rPr>
        <w:t xml:space="preserve">Estimated risk ratios (from published odds ratios, relative risks, or hazard ratios are from comparisons of the cut-point of circulating Mg in cases versus controls, or in a risk quantile versus the reference quantile. A study may appear twice if (1) it examined multiple outcomes; (2) it included stratified analyses (e.g., by sex); or (3) the reference value was a middle quartile value, in which case the risk estimates appear for both lower and higher Mg values in addition to the reference Mg value. Risk and reference Mg levels were converted to </w:t>
      </w:r>
      <w:proofErr w:type="spellStart"/>
      <w:r w:rsidRPr="00C4388C">
        <w:rPr>
          <w:rFonts w:ascii="Arial" w:hAnsi="Arial" w:cs="Arial"/>
          <w:sz w:val="20"/>
        </w:rPr>
        <w:t>mmol</w:t>
      </w:r>
      <w:proofErr w:type="spellEnd"/>
      <w:r w:rsidRPr="00C4388C">
        <w:rPr>
          <w:rFonts w:ascii="Arial" w:hAnsi="Arial" w:cs="Arial"/>
          <w:sz w:val="20"/>
        </w:rPr>
        <w:t xml:space="preserve">/L when not presented as such in the original report. In Figure 2 of the manuscript, the risk estimate at a given circulating Mg level is connected to its corresponding reference Mg level by a line, for the following outcomes: atrial fibrillation (closed circles); coronary heart disease morbidity/mortality (closed squares); cardiovascular disease morbidity/mortality (open circles); heart failure (open squares); ischemic stroke (open diamonds); sudden cardiac death (shaded circles). </w:t>
      </w:r>
    </w:p>
    <w:p w:rsidR="008076E8" w:rsidRPr="00C4388C" w:rsidRDefault="008076E8" w:rsidP="00C4388C">
      <w:pPr>
        <w:spacing w:line="276" w:lineRule="auto"/>
        <w:rPr>
          <w:rFonts w:ascii="Arial" w:hAnsi="Arial" w:cs="Arial"/>
          <w:sz w:val="20"/>
        </w:rPr>
      </w:pPr>
      <w:r w:rsidRPr="00C4388C">
        <w:rPr>
          <w:rFonts w:ascii="Arial" w:hAnsi="Arial" w:cs="Arial"/>
          <w:sz w:val="20"/>
          <w:vertAlign w:val="superscript"/>
        </w:rPr>
        <w:t>2</w:t>
      </w:r>
      <w:r w:rsidRPr="00C4388C">
        <w:rPr>
          <w:rFonts w:ascii="Arial" w:hAnsi="Arial" w:cs="Arial"/>
          <w:sz w:val="20"/>
        </w:rPr>
        <w:t xml:space="preserve">Analyses were presented in </w:t>
      </w:r>
      <w:proofErr w:type="spellStart"/>
      <w:r w:rsidRPr="00C4388C">
        <w:rPr>
          <w:rFonts w:ascii="Arial" w:hAnsi="Arial" w:cs="Arial"/>
          <w:sz w:val="20"/>
        </w:rPr>
        <w:t>tertiles</w:t>
      </w:r>
      <w:proofErr w:type="spellEnd"/>
      <w:r w:rsidRPr="00C4388C">
        <w:rPr>
          <w:rFonts w:ascii="Arial" w:hAnsi="Arial" w:cs="Arial"/>
          <w:sz w:val="20"/>
        </w:rPr>
        <w:t xml:space="preserve"> without explicit serum Mg values, thus the lowest (reference) and highest </w:t>
      </w:r>
      <w:proofErr w:type="spellStart"/>
      <w:r w:rsidRPr="00C4388C">
        <w:rPr>
          <w:rFonts w:ascii="Arial" w:hAnsi="Arial" w:cs="Arial"/>
          <w:sz w:val="20"/>
        </w:rPr>
        <w:t>tertile</w:t>
      </w:r>
      <w:proofErr w:type="spellEnd"/>
      <w:r w:rsidRPr="00C4388C">
        <w:rPr>
          <w:rFonts w:ascii="Arial" w:hAnsi="Arial" w:cs="Arial"/>
          <w:sz w:val="20"/>
        </w:rPr>
        <w:t xml:space="preserve"> category Mg values were estimated from the given mean Mg value in vascular deaths ± 1 SD (0.83 ± 0.08 </w:t>
      </w:r>
      <w:proofErr w:type="spellStart"/>
      <w:r w:rsidRPr="00C4388C">
        <w:rPr>
          <w:rFonts w:ascii="Arial" w:hAnsi="Arial" w:cs="Arial"/>
          <w:sz w:val="20"/>
        </w:rPr>
        <w:t>mmol</w:t>
      </w:r>
      <w:proofErr w:type="spellEnd"/>
      <w:r w:rsidRPr="00C4388C">
        <w:rPr>
          <w:rFonts w:ascii="Arial" w:hAnsi="Arial" w:cs="Arial"/>
          <w:sz w:val="20"/>
        </w:rPr>
        <w:t>/L).</w:t>
      </w:r>
    </w:p>
    <w:p w:rsidR="008076E8" w:rsidRPr="00C4388C" w:rsidRDefault="008076E8" w:rsidP="00C4388C">
      <w:pPr>
        <w:spacing w:line="276" w:lineRule="auto"/>
        <w:rPr>
          <w:rFonts w:ascii="Arial" w:hAnsi="Arial" w:cs="Arial"/>
          <w:sz w:val="20"/>
        </w:rPr>
      </w:pPr>
      <w:r w:rsidRPr="00C4388C">
        <w:rPr>
          <w:rFonts w:ascii="Arial" w:hAnsi="Arial" w:cs="Arial"/>
          <w:sz w:val="20"/>
          <w:vertAlign w:val="superscript"/>
        </w:rPr>
        <w:t>3</w:t>
      </w:r>
      <w:r w:rsidRPr="00C4388C">
        <w:rPr>
          <w:rFonts w:ascii="Arial" w:hAnsi="Arial" w:cs="Arial"/>
          <w:sz w:val="20"/>
        </w:rPr>
        <w:t xml:space="preserve">Analyses were presented as &lt;0.73 versus ≥0.73 </w:t>
      </w:r>
      <w:proofErr w:type="spellStart"/>
      <w:r w:rsidRPr="00C4388C">
        <w:rPr>
          <w:rFonts w:ascii="Arial" w:hAnsi="Arial" w:cs="Arial"/>
          <w:sz w:val="20"/>
        </w:rPr>
        <w:t>mmol</w:t>
      </w:r>
      <w:proofErr w:type="spellEnd"/>
      <w:r w:rsidRPr="00C4388C">
        <w:rPr>
          <w:rFonts w:ascii="Arial" w:hAnsi="Arial" w:cs="Arial"/>
          <w:sz w:val="20"/>
        </w:rPr>
        <w:t xml:space="preserve">/L, thus the reference value was selected as 0.73 </w:t>
      </w:r>
      <w:proofErr w:type="spellStart"/>
      <w:r w:rsidRPr="00C4388C">
        <w:rPr>
          <w:rFonts w:ascii="Arial" w:hAnsi="Arial" w:cs="Arial"/>
          <w:sz w:val="20"/>
        </w:rPr>
        <w:t>mmol</w:t>
      </w:r>
      <w:proofErr w:type="spellEnd"/>
      <w:r w:rsidRPr="00C4388C">
        <w:rPr>
          <w:rFonts w:ascii="Arial" w:hAnsi="Arial" w:cs="Arial"/>
          <w:sz w:val="20"/>
        </w:rPr>
        <w:t xml:space="preserve">/L, and the upper value was selected as 0.73 + 0.08 </w:t>
      </w:r>
      <w:proofErr w:type="spellStart"/>
      <w:r w:rsidRPr="00C4388C">
        <w:rPr>
          <w:rFonts w:ascii="Arial" w:hAnsi="Arial" w:cs="Arial"/>
          <w:sz w:val="20"/>
        </w:rPr>
        <w:t>mmol</w:t>
      </w:r>
      <w:proofErr w:type="spellEnd"/>
      <w:r w:rsidRPr="00C4388C">
        <w:rPr>
          <w:rFonts w:ascii="Arial" w:hAnsi="Arial" w:cs="Arial"/>
          <w:sz w:val="20"/>
        </w:rPr>
        <w:t xml:space="preserve">/L, in which 0.08 </w:t>
      </w:r>
      <w:proofErr w:type="spellStart"/>
      <w:r w:rsidRPr="00C4388C">
        <w:rPr>
          <w:rFonts w:ascii="Arial" w:hAnsi="Arial" w:cs="Arial"/>
          <w:sz w:val="20"/>
        </w:rPr>
        <w:t>mmol</w:t>
      </w:r>
      <w:proofErr w:type="spellEnd"/>
      <w:r w:rsidRPr="00C4388C">
        <w:rPr>
          <w:rFonts w:ascii="Arial" w:hAnsi="Arial" w:cs="Arial"/>
          <w:sz w:val="20"/>
        </w:rPr>
        <w:t>/L is based on the distribution in another study.</w:t>
      </w:r>
    </w:p>
    <w:p w:rsidR="008076E8" w:rsidRPr="00C4388C" w:rsidRDefault="008076E8" w:rsidP="00C4388C">
      <w:pPr>
        <w:spacing w:line="276" w:lineRule="auto"/>
        <w:rPr>
          <w:rFonts w:ascii="Arial" w:hAnsi="Arial" w:cs="Arial"/>
          <w:sz w:val="20"/>
        </w:rPr>
      </w:pPr>
      <w:r w:rsidRPr="00C4388C">
        <w:rPr>
          <w:rFonts w:ascii="Arial" w:hAnsi="Arial" w:cs="Arial"/>
          <w:sz w:val="20"/>
        </w:rPr>
        <w:t>Abbreviations: CHD, coronary heart disease; CI, confidence interval; CVD, cardiovascular disease; Mg, magnesium.</w:t>
      </w:r>
    </w:p>
    <w:p w:rsidR="008076E8" w:rsidRDefault="008076E8" w:rsidP="008076E8">
      <w:pPr>
        <w:rPr>
          <w:rFonts w:cs="Arial"/>
          <w:sz w:val="20"/>
        </w:rPr>
      </w:pPr>
    </w:p>
    <w:p w:rsidR="008076E8" w:rsidRDefault="008076E8" w:rsidP="008076E8">
      <w:pPr>
        <w:rPr>
          <w:rFonts w:cs="Arial"/>
          <w:sz w:val="20"/>
        </w:rPr>
      </w:pPr>
    </w:p>
    <w:p w:rsidR="008076E8" w:rsidRDefault="008076E8" w:rsidP="008076E8">
      <w:pPr>
        <w:rPr>
          <w:rFonts w:cs="Arial"/>
          <w:sz w:val="20"/>
        </w:rPr>
        <w:sectPr w:rsidR="008076E8" w:rsidSect="00A16F21">
          <w:headerReference w:type="default" r:id="rId8"/>
          <w:footerReference w:type="default" r:id="rId9"/>
          <w:pgSz w:w="12240" w:h="15840"/>
          <w:pgMar w:top="1440" w:right="1440" w:bottom="1440" w:left="1440" w:header="432" w:footer="432" w:gutter="0"/>
          <w:cols w:space="720"/>
          <w:docGrid w:linePitch="360"/>
        </w:sectPr>
      </w:pPr>
    </w:p>
    <w:p w:rsidR="008076E8" w:rsidRPr="00AD1D3B" w:rsidRDefault="008076E8" w:rsidP="00AD1D3B">
      <w:pPr>
        <w:spacing w:line="276" w:lineRule="auto"/>
        <w:rPr>
          <w:rFonts w:ascii="Arial" w:hAnsi="Arial" w:cs="Arial"/>
          <w:szCs w:val="20"/>
        </w:rPr>
      </w:pPr>
      <w:proofErr w:type="gramStart"/>
      <w:r w:rsidRPr="00AD1D3B">
        <w:rPr>
          <w:rStyle w:val="Heading1Char"/>
          <w:rFonts w:ascii="Arial" w:hAnsi="Arial" w:cs="Arial"/>
          <w:szCs w:val="20"/>
        </w:rPr>
        <w:lastRenderedPageBreak/>
        <w:t>Supplemental Table 2.</w:t>
      </w:r>
      <w:proofErr w:type="gramEnd"/>
      <w:r w:rsidRPr="00AD1D3B">
        <w:rPr>
          <w:rFonts w:ascii="Arial" w:hAnsi="Arial" w:cs="Arial"/>
          <w:b/>
          <w:szCs w:val="20"/>
        </w:rPr>
        <w:t xml:space="preserve"> </w:t>
      </w:r>
      <w:r w:rsidRPr="00AD1D3B">
        <w:rPr>
          <w:rFonts w:ascii="Arial" w:hAnsi="Arial" w:cs="Arial"/>
          <w:szCs w:val="20"/>
        </w:rPr>
        <w:t xml:space="preserve">Baseline and final fasting plasma glucose (FPG) levels in the trial populations stratified by age, duration of diabetes, baseline FPG, and serum </w:t>
      </w:r>
      <w:r w:rsidR="00AF7152" w:rsidRPr="00AD1D3B">
        <w:rPr>
          <w:rFonts w:ascii="Arial" w:hAnsi="Arial" w:cs="Arial"/>
          <w:szCs w:val="20"/>
        </w:rPr>
        <w:t>magnesium</w:t>
      </w:r>
      <w:r w:rsidRPr="00AD1D3B">
        <w:rPr>
          <w:rFonts w:ascii="Arial" w:hAnsi="Arial" w:cs="Arial"/>
          <w:szCs w:val="20"/>
        </w:rPr>
        <w:t xml:space="preserve"> levels.</w:t>
      </w:r>
    </w:p>
    <w:tbl>
      <w:tblPr>
        <w:tblStyle w:val="TableGrid"/>
        <w:tblW w:w="0" w:type="auto"/>
        <w:jc w:val="center"/>
        <w:tblLayout w:type="fixed"/>
        <w:tblCellMar>
          <w:left w:w="72" w:type="dxa"/>
          <w:right w:w="72" w:type="dxa"/>
        </w:tblCellMar>
        <w:tblLook w:val="04A0" w:firstRow="1" w:lastRow="0" w:firstColumn="1" w:lastColumn="0" w:noHBand="0" w:noVBand="1"/>
      </w:tblPr>
      <w:tblGrid>
        <w:gridCol w:w="1440"/>
        <w:gridCol w:w="19"/>
        <w:gridCol w:w="1421"/>
        <w:gridCol w:w="1440"/>
        <w:gridCol w:w="1440"/>
        <w:gridCol w:w="1350"/>
        <w:gridCol w:w="90"/>
        <w:gridCol w:w="1350"/>
        <w:gridCol w:w="1495"/>
        <w:gridCol w:w="35"/>
        <w:gridCol w:w="1440"/>
        <w:gridCol w:w="1440"/>
      </w:tblGrid>
      <w:tr w:rsidR="008076E8" w:rsidRPr="00AD1D3B" w:rsidTr="00AD1D3B">
        <w:trPr>
          <w:jc w:val="center"/>
        </w:trPr>
        <w:tc>
          <w:tcPr>
            <w:tcW w:w="1459" w:type="dxa"/>
            <w:gridSpan w:val="2"/>
            <w:tcBorders>
              <w:top w:val="single" w:sz="4" w:space="0" w:color="auto"/>
              <w:left w:val="nil"/>
              <w:bottom w:val="single" w:sz="4" w:space="0" w:color="auto"/>
              <w:right w:val="single" w:sz="4" w:space="0" w:color="auto"/>
            </w:tcBorders>
            <w:vAlign w:val="center"/>
          </w:tcPr>
          <w:p w:rsidR="008076E8" w:rsidRPr="00AD1D3B" w:rsidRDefault="008076E8" w:rsidP="00AD1D3B">
            <w:pPr>
              <w:jc w:val="center"/>
              <w:rPr>
                <w:rFonts w:ascii="Arial" w:hAnsi="Arial" w:cs="Arial"/>
                <w:sz w:val="20"/>
                <w:szCs w:val="18"/>
              </w:rPr>
            </w:pPr>
          </w:p>
        </w:tc>
        <w:tc>
          <w:tcPr>
            <w:tcW w:w="2861" w:type="dxa"/>
            <w:gridSpan w:val="2"/>
            <w:tcBorders>
              <w:top w:val="single" w:sz="4" w:space="0" w:color="auto"/>
              <w:left w:val="single" w:sz="4" w:space="0" w:color="auto"/>
              <w:bottom w:val="single" w:sz="4" w:space="0" w:color="auto"/>
              <w:right w:val="single" w:sz="4" w:space="0" w:color="auto"/>
            </w:tcBorders>
            <w:vAlign w:val="center"/>
          </w:tcPr>
          <w:p w:rsidR="008076E8" w:rsidRPr="00AD1D3B" w:rsidRDefault="008076E8" w:rsidP="00AD1D3B">
            <w:pPr>
              <w:jc w:val="center"/>
              <w:rPr>
                <w:rFonts w:ascii="Arial" w:hAnsi="Arial" w:cs="Arial"/>
                <w:sz w:val="20"/>
                <w:szCs w:val="18"/>
              </w:rPr>
            </w:pPr>
            <w:r w:rsidRPr="00AD1D3B">
              <w:rPr>
                <w:rFonts w:ascii="Arial" w:hAnsi="Arial" w:cs="Arial"/>
                <w:sz w:val="20"/>
                <w:szCs w:val="18"/>
              </w:rPr>
              <w:t>Age, y</w:t>
            </w:r>
          </w:p>
        </w:tc>
        <w:tc>
          <w:tcPr>
            <w:tcW w:w="2790" w:type="dxa"/>
            <w:gridSpan w:val="2"/>
            <w:tcBorders>
              <w:top w:val="single" w:sz="4" w:space="0" w:color="auto"/>
              <w:left w:val="single" w:sz="4" w:space="0" w:color="auto"/>
              <w:bottom w:val="single" w:sz="4" w:space="0" w:color="auto"/>
              <w:right w:val="single" w:sz="4" w:space="0" w:color="auto"/>
            </w:tcBorders>
            <w:vAlign w:val="center"/>
          </w:tcPr>
          <w:p w:rsidR="008076E8" w:rsidRPr="00AD1D3B" w:rsidRDefault="008076E8" w:rsidP="00AD1D3B">
            <w:pPr>
              <w:jc w:val="center"/>
              <w:rPr>
                <w:rFonts w:ascii="Arial" w:hAnsi="Arial" w:cs="Arial"/>
                <w:sz w:val="20"/>
                <w:szCs w:val="18"/>
              </w:rPr>
            </w:pPr>
            <w:r w:rsidRPr="00AD1D3B">
              <w:rPr>
                <w:rFonts w:ascii="Arial" w:hAnsi="Arial" w:cs="Arial"/>
                <w:sz w:val="20"/>
                <w:szCs w:val="18"/>
              </w:rPr>
              <w:t>Diabetes duration, y</w:t>
            </w:r>
          </w:p>
        </w:tc>
        <w:tc>
          <w:tcPr>
            <w:tcW w:w="2935" w:type="dxa"/>
            <w:gridSpan w:val="3"/>
            <w:tcBorders>
              <w:top w:val="single" w:sz="4" w:space="0" w:color="auto"/>
              <w:left w:val="single" w:sz="4" w:space="0" w:color="auto"/>
              <w:bottom w:val="single" w:sz="4" w:space="0" w:color="auto"/>
              <w:right w:val="single" w:sz="4" w:space="0" w:color="auto"/>
            </w:tcBorders>
            <w:vAlign w:val="center"/>
          </w:tcPr>
          <w:p w:rsidR="008076E8" w:rsidRPr="00AD1D3B" w:rsidRDefault="008076E8" w:rsidP="00AD1D3B">
            <w:pPr>
              <w:jc w:val="center"/>
              <w:rPr>
                <w:rFonts w:ascii="Arial" w:hAnsi="Arial" w:cs="Arial"/>
                <w:sz w:val="20"/>
                <w:szCs w:val="18"/>
              </w:rPr>
            </w:pPr>
            <w:r w:rsidRPr="00AD1D3B">
              <w:rPr>
                <w:rFonts w:ascii="Arial" w:hAnsi="Arial" w:cs="Arial"/>
                <w:sz w:val="20"/>
                <w:szCs w:val="18"/>
              </w:rPr>
              <w:t xml:space="preserve">Baseline FPG, </w:t>
            </w:r>
            <w:r w:rsidRPr="00AD1D3B">
              <w:rPr>
                <w:rFonts w:ascii="Arial" w:hAnsi="Arial" w:cs="Arial"/>
                <w:sz w:val="20"/>
                <w:szCs w:val="18"/>
              </w:rPr>
              <w:br/>
            </w:r>
            <w:proofErr w:type="spellStart"/>
            <w:r w:rsidRPr="00AD1D3B">
              <w:rPr>
                <w:rFonts w:ascii="Arial" w:hAnsi="Arial" w:cs="Arial"/>
                <w:sz w:val="20"/>
                <w:szCs w:val="18"/>
              </w:rPr>
              <w:t>mmol</w:t>
            </w:r>
            <w:proofErr w:type="spellEnd"/>
            <w:r w:rsidRPr="00AD1D3B">
              <w:rPr>
                <w:rFonts w:ascii="Arial" w:hAnsi="Arial" w:cs="Arial"/>
                <w:sz w:val="20"/>
                <w:szCs w:val="18"/>
              </w:rPr>
              <w:t>/L</w:t>
            </w:r>
          </w:p>
        </w:tc>
        <w:tc>
          <w:tcPr>
            <w:tcW w:w="2915" w:type="dxa"/>
            <w:gridSpan w:val="3"/>
            <w:tcBorders>
              <w:top w:val="single" w:sz="4" w:space="0" w:color="auto"/>
              <w:left w:val="single" w:sz="4" w:space="0" w:color="auto"/>
              <w:bottom w:val="single" w:sz="4" w:space="0" w:color="auto"/>
              <w:right w:val="nil"/>
            </w:tcBorders>
            <w:vAlign w:val="center"/>
          </w:tcPr>
          <w:p w:rsidR="008076E8" w:rsidRPr="00AD1D3B" w:rsidRDefault="008076E8" w:rsidP="00AD1D3B">
            <w:pPr>
              <w:jc w:val="center"/>
              <w:rPr>
                <w:rFonts w:ascii="Arial" w:hAnsi="Arial" w:cs="Arial"/>
                <w:sz w:val="20"/>
                <w:szCs w:val="18"/>
              </w:rPr>
            </w:pPr>
            <w:r w:rsidRPr="00AD1D3B">
              <w:rPr>
                <w:rFonts w:ascii="Arial" w:hAnsi="Arial" w:cs="Arial"/>
                <w:sz w:val="20"/>
                <w:szCs w:val="18"/>
              </w:rPr>
              <w:t xml:space="preserve">Serum Mg, </w:t>
            </w:r>
            <w:r w:rsidRPr="00AD1D3B">
              <w:rPr>
                <w:rFonts w:ascii="Arial" w:hAnsi="Arial" w:cs="Arial"/>
                <w:sz w:val="20"/>
                <w:szCs w:val="18"/>
              </w:rPr>
              <w:br/>
            </w:r>
            <w:proofErr w:type="spellStart"/>
            <w:r w:rsidRPr="00AD1D3B">
              <w:rPr>
                <w:rFonts w:ascii="Arial" w:hAnsi="Arial" w:cs="Arial"/>
                <w:sz w:val="20"/>
                <w:szCs w:val="18"/>
              </w:rPr>
              <w:t>mmol</w:t>
            </w:r>
            <w:proofErr w:type="spellEnd"/>
            <w:r w:rsidRPr="00AD1D3B">
              <w:rPr>
                <w:rFonts w:ascii="Arial" w:hAnsi="Arial" w:cs="Arial"/>
                <w:sz w:val="20"/>
                <w:szCs w:val="18"/>
              </w:rPr>
              <w:t>/L</w:t>
            </w:r>
          </w:p>
        </w:tc>
      </w:tr>
      <w:tr w:rsidR="008076E8" w:rsidRPr="00DC0E37" w:rsidTr="00AD1D3B">
        <w:trPr>
          <w:jc w:val="center"/>
        </w:trPr>
        <w:tc>
          <w:tcPr>
            <w:tcW w:w="1440" w:type="dxa"/>
            <w:tcBorders>
              <w:left w:val="nil"/>
              <w:right w:val="nil"/>
            </w:tcBorders>
            <w:vAlign w:val="center"/>
          </w:tcPr>
          <w:p w:rsidR="008076E8" w:rsidRPr="00AD1D3B" w:rsidRDefault="008076E8" w:rsidP="00AD1D3B">
            <w:pPr>
              <w:jc w:val="center"/>
              <w:rPr>
                <w:rFonts w:ascii="Arial" w:hAnsi="Arial" w:cs="Arial"/>
                <w:sz w:val="20"/>
                <w:szCs w:val="18"/>
              </w:rPr>
            </w:pPr>
          </w:p>
        </w:tc>
        <w:tc>
          <w:tcPr>
            <w:tcW w:w="1440" w:type="dxa"/>
            <w:gridSpan w:val="2"/>
            <w:tcBorders>
              <w:left w:val="nil"/>
              <w:right w:val="nil"/>
            </w:tcBorders>
            <w:vAlign w:val="center"/>
          </w:tcPr>
          <w:p w:rsidR="008076E8" w:rsidRPr="00DC0E37" w:rsidRDefault="008076E8" w:rsidP="00AD1D3B">
            <w:pPr>
              <w:spacing w:before="100" w:after="100" w:line="240" w:lineRule="auto"/>
              <w:jc w:val="center"/>
              <w:rPr>
                <w:rFonts w:ascii="Arial" w:hAnsi="Arial" w:cs="Arial"/>
                <w:sz w:val="20"/>
                <w:szCs w:val="18"/>
              </w:rPr>
            </w:pPr>
            <w:r w:rsidRPr="00DC0E37">
              <w:rPr>
                <w:rFonts w:ascii="Arial" w:hAnsi="Arial" w:cs="Arial"/>
                <w:sz w:val="20"/>
                <w:szCs w:val="18"/>
              </w:rPr>
              <w:t>&lt;60</w:t>
            </w:r>
          </w:p>
          <w:p w:rsidR="008076E8" w:rsidRPr="00DC0E37" w:rsidRDefault="008076E8" w:rsidP="00AD1D3B">
            <w:pPr>
              <w:spacing w:before="100" w:after="100" w:line="240" w:lineRule="auto"/>
              <w:jc w:val="center"/>
              <w:rPr>
                <w:rFonts w:ascii="Arial" w:hAnsi="Arial" w:cs="Arial"/>
                <w:sz w:val="20"/>
                <w:szCs w:val="18"/>
              </w:rPr>
            </w:pPr>
            <w:r w:rsidRPr="00DC0E37">
              <w:rPr>
                <w:rFonts w:ascii="Arial" w:hAnsi="Arial" w:cs="Arial"/>
                <w:sz w:val="20"/>
                <w:szCs w:val="18"/>
              </w:rPr>
              <w:t>n = 113</w:t>
            </w:r>
          </w:p>
        </w:tc>
        <w:tc>
          <w:tcPr>
            <w:tcW w:w="1440" w:type="dxa"/>
            <w:tcBorders>
              <w:left w:val="nil"/>
              <w:right w:val="nil"/>
            </w:tcBorders>
            <w:vAlign w:val="center"/>
          </w:tcPr>
          <w:p w:rsidR="008076E8" w:rsidRPr="00DC0E37" w:rsidRDefault="008076E8" w:rsidP="00AD1D3B">
            <w:pPr>
              <w:spacing w:before="100" w:after="100" w:line="240" w:lineRule="auto"/>
              <w:jc w:val="center"/>
              <w:rPr>
                <w:rFonts w:ascii="Arial" w:hAnsi="Arial" w:cs="Arial"/>
                <w:sz w:val="20"/>
                <w:szCs w:val="18"/>
              </w:rPr>
            </w:pPr>
            <w:r w:rsidRPr="00DC0E37">
              <w:rPr>
                <w:rFonts w:ascii="Arial" w:hAnsi="Arial" w:cs="Arial"/>
                <w:sz w:val="20"/>
                <w:szCs w:val="18"/>
              </w:rPr>
              <w:t>≥60</w:t>
            </w:r>
          </w:p>
          <w:p w:rsidR="008076E8" w:rsidRPr="00DC0E37" w:rsidRDefault="008076E8" w:rsidP="00AD1D3B">
            <w:pPr>
              <w:spacing w:before="100" w:after="100" w:line="240" w:lineRule="auto"/>
              <w:jc w:val="center"/>
              <w:rPr>
                <w:rFonts w:ascii="Arial" w:hAnsi="Arial" w:cs="Arial"/>
                <w:sz w:val="20"/>
                <w:szCs w:val="18"/>
              </w:rPr>
            </w:pPr>
            <w:r w:rsidRPr="00DC0E37">
              <w:rPr>
                <w:rFonts w:ascii="Arial" w:hAnsi="Arial" w:cs="Arial"/>
                <w:sz w:val="20"/>
                <w:szCs w:val="18"/>
              </w:rPr>
              <w:t>n = 202</w:t>
            </w:r>
          </w:p>
        </w:tc>
        <w:tc>
          <w:tcPr>
            <w:tcW w:w="1440" w:type="dxa"/>
            <w:tcBorders>
              <w:left w:val="nil"/>
              <w:right w:val="nil"/>
            </w:tcBorders>
            <w:vAlign w:val="center"/>
          </w:tcPr>
          <w:p w:rsidR="008076E8" w:rsidRPr="00DC0E37" w:rsidRDefault="008076E8" w:rsidP="00AD1D3B">
            <w:pPr>
              <w:spacing w:before="100" w:after="100" w:line="240" w:lineRule="auto"/>
              <w:jc w:val="center"/>
              <w:rPr>
                <w:rFonts w:ascii="Arial" w:hAnsi="Arial" w:cs="Arial"/>
                <w:sz w:val="20"/>
                <w:szCs w:val="18"/>
              </w:rPr>
            </w:pPr>
            <w:r w:rsidRPr="00DC0E37">
              <w:rPr>
                <w:rFonts w:ascii="Arial" w:hAnsi="Arial" w:cs="Arial"/>
                <w:sz w:val="20"/>
                <w:szCs w:val="18"/>
              </w:rPr>
              <w:t>&lt;10</w:t>
            </w:r>
          </w:p>
          <w:p w:rsidR="008076E8" w:rsidRPr="00DC0E37" w:rsidRDefault="008076E8" w:rsidP="00AD1D3B">
            <w:pPr>
              <w:spacing w:before="100" w:after="100" w:line="240" w:lineRule="auto"/>
              <w:jc w:val="center"/>
              <w:rPr>
                <w:rFonts w:ascii="Arial" w:hAnsi="Arial" w:cs="Arial"/>
                <w:sz w:val="20"/>
                <w:szCs w:val="18"/>
              </w:rPr>
            </w:pPr>
            <w:r w:rsidRPr="00DC0E37">
              <w:rPr>
                <w:rFonts w:ascii="Arial" w:hAnsi="Arial" w:cs="Arial"/>
                <w:sz w:val="20"/>
                <w:szCs w:val="18"/>
              </w:rPr>
              <w:t>n = 143</w:t>
            </w:r>
          </w:p>
        </w:tc>
        <w:tc>
          <w:tcPr>
            <w:tcW w:w="1440" w:type="dxa"/>
            <w:gridSpan w:val="2"/>
            <w:tcBorders>
              <w:left w:val="nil"/>
              <w:right w:val="nil"/>
            </w:tcBorders>
            <w:vAlign w:val="center"/>
          </w:tcPr>
          <w:p w:rsidR="008076E8" w:rsidRPr="00DC0E37" w:rsidRDefault="008076E8" w:rsidP="00AD1D3B">
            <w:pPr>
              <w:spacing w:before="100" w:after="100" w:line="240" w:lineRule="auto"/>
              <w:jc w:val="center"/>
              <w:rPr>
                <w:rFonts w:ascii="Arial" w:hAnsi="Arial" w:cs="Arial"/>
                <w:sz w:val="20"/>
                <w:szCs w:val="18"/>
              </w:rPr>
            </w:pPr>
            <w:r w:rsidRPr="00DC0E37">
              <w:rPr>
                <w:rFonts w:ascii="Arial" w:hAnsi="Arial" w:cs="Arial"/>
                <w:sz w:val="20"/>
                <w:szCs w:val="18"/>
              </w:rPr>
              <w:t>≥10</w:t>
            </w:r>
          </w:p>
          <w:p w:rsidR="008076E8" w:rsidRPr="00DC0E37" w:rsidRDefault="008076E8" w:rsidP="00AD1D3B">
            <w:pPr>
              <w:spacing w:before="100" w:after="100" w:line="240" w:lineRule="auto"/>
              <w:jc w:val="center"/>
              <w:rPr>
                <w:rFonts w:ascii="Arial" w:hAnsi="Arial" w:cs="Arial"/>
                <w:sz w:val="20"/>
                <w:szCs w:val="18"/>
              </w:rPr>
            </w:pPr>
            <w:r w:rsidRPr="00DC0E37">
              <w:rPr>
                <w:rFonts w:ascii="Arial" w:hAnsi="Arial" w:cs="Arial"/>
                <w:sz w:val="20"/>
                <w:szCs w:val="18"/>
              </w:rPr>
              <w:t>n = 172</w:t>
            </w:r>
          </w:p>
        </w:tc>
        <w:tc>
          <w:tcPr>
            <w:tcW w:w="1350" w:type="dxa"/>
            <w:tcBorders>
              <w:left w:val="nil"/>
              <w:right w:val="nil"/>
            </w:tcBorders>
            <w:vAlign w:val="center"/>
          </w:tcPr>
          <w:p w:rsidR="008076E8" w:rsidRPr="00DC0E37" w:rsidRDefault="008076E8" w:rsidP="00AD1D3B">
            <w:pPr>
              <w:spacing w:before="100" w:after="100" w:line="240" w:lineRule="auto"/>
              <w:jc w:val="center"/>
              <w:rPr>
                <w:rFonts w:ascii="Arial" w:hAnsi="Arial" w:cs="Arial"/>
                <w:sz w:val="20"/>
                <w:szCs w:val="18"/>
              </w:rPr>
            </w:pPr>
            <w:r w:rsidRPr="00DC0E37">
              <w:rPr>
                <w:rFonts w:ascii="Arial" w:hAnsi="Arial" w:cs="Arial"/>
                <w:sz w:val="20"/>
                <w:szCs w:val="18"/>
              </w:rPr>
              <w:t>&lt;10.2</w:t>
            </w:r>
          </w:p>
          <w:p w:rsidR="008076E8" w:rsidRPr="00DC0E37" w:rsidRDefault="008076E8" w:rsidP="00AD1D3B">
            <w:pPr>
              <w:spacing w:before="100" w:after="100" w:line="240" w:lineRule="auto"/>
              <w:jc w:val="center"/>
              <w:rPr>
                <w:rFonts w:ascii="Arial" w:hAnsi="Arial" w:cs="Arial"/>
                <w:sz w:val="20"/>
                <w:szCs w:val="18"/>
              </w:rPr>
            </w:pPr>
            <w:r w:rsidRPr="00DC0E37">
              <w:rPr>
                <w:rFonts w:ascii="Arial" w:hAnsi="Arial" w:cs="Arial"/>
                <w:sz w:val="20"/>
                <w:szCs w:val="18"/>
              </w:rPr>
              <w:t>n = 105</w:t>
            </w:r>
          </w:p>
        </w:tc>
        <w:tc>
          <w:tcPr>
            <w:tcW w:w="1530" w:type="dxa"/>
            <w:gridSpan w:val="2"/>
            <w:tcBorders>
              <w:left w:val="nil"/>
              <w:right w:val="nil"/>
            </w:tcBorders>
            <w:vAlign w:val="center"/>
          </w:tcPr>
          <w:p w:rsidR="008076E8" w:rsidRPr="00DC0E37" w:rsidRDefault="008076E8" w:rsidP="00AD1D3B">
            <w:pPr>
              <w:spacing w:before="100" w:after="100" w:line="240" w:lineRule="auto"/>
              <w:jc w:val="center"/>
              <w:rPr>
                <w:rFonts w:ascii="Arial" w:hAnsi="Arial" w:cs="Arial"/>
                <w:sz w:val="20"/>
                <w:szCs w:val="18"/>
              </w:rPr>
            </w:pPr>
            <w:r w:rsidRPr="00DC0E37">
              <w:rPr>
                <w:rFonts w:ascii="Arial" w:hAnsi="Arial" w:cs="Arial"/>
                <w:sz w:val="20"/>
                <w:szCs w:val="18"/>
              </w:rPr>
              <w:t>≥10.2</w:t>
            </w:r>
          </w:p>
          <w:p w:rsidR="008076E8" w:rsidRPr="00DC0E37" w:rsidRDefault="008076E8" w:rsidP="00AD1D3B">
            <w:pPr>
              <w:spacing w:before="100" w:after="100" w:line="240" w:lineRule="auto"/>
              <w:jc w:val="center"/>
              <w:rPr>
                <w:rFonts w:ascii="Arial" w:hAnsi="Arial" w:cs="Arial"/>
                <w:sz w:val="20"/>
                <w:szCs w:val="18"/>
              </w:rPr>
            </w:pPr>
            <w:r w:rsidRPr="00DC0E37">
              <w:rPr>
                <w:rFonts w:ascii="Arial" w:hAnsi="Arial" w:cs="Arial"/>
                <w:sz w:val="20"/>
                <w:szCs w:val="18"/>
              </w:rPr>
              <w:t>n = 210</w:t>
            </w:r>
          </w:p>
        </w:tc>
        <w:tc>
          <w:tcPr>
            <w:tcW w:w="1440" w:type="dxa"/>
            <w:tcBorders>
              <w:left w:val="nil"/>
              <w:right w:val="nil"/>
            </w:tcBorders>
            <w:vAlign w:val="center"/>
          </w:tcPr>
          <w:p w:rsidR="008076E8" w:rsidRPr="00DC0E37" w:rsidRDefault="008076E8" w:rsidP="00AD1D3B">
            <w:pPr>
              <w:spacing w:before="100" w:after="100" w:line="240" w:lineRule="auto"/>
              <w:jc w:val="center"/>
              <w:rPr>
                <w:rFonts w:ascii="Arial" w:hAnsi="Arial" w:cs="Arial"/>
                <w:sz w:val="20"/>
                <w:szCs w:val="18"/>
              </w:rPr>
            </w:pPr>
            <w:r w:rsidRPr="00DC0E37">
              <w:rPr>
                <w:rFonts w:ascii="Arial" w:hAnsi="Arial" w:cs="Arial"/>
                <w:sz w:val="20"/>
                <w:szCs w:val="18"/>
              </w:rPr>
              <w:t>&lt;0.74</w:t>
            </w:r>
          </w:p>
          <w:p w:rsidR="008076E8" w:rsidRPr="00DC0E37" w:rsidRDefault="008076E8" w:rsidP="00AD1D3B">
            <w:pPr>
              <w:spacing w:before="100" w:after="100" w:line="240" w:lineRule="auto"/>
              <w:jc w:val="center"/>
              <w:rPr>
                <w:rFonts w:ascii="Arial" w:hAnsi="Arial" w:cs="Arial"/>
                <w:sz w:val="20"/>
                <w:szCs w:val="18"/>
              </w:rPr>
            </w:pPr>
            <w:r w:rsidRPr="00DC0E37">
              <w:rPr>
                <w:rFonts w:ascii="Arial" w:hAnsi="Arial" w:cs="Arial"/>
                <w:sz w:val="20"/>
                <w:szCs w:val="18"/>
              </w:rPr>
              <w:t>n = 137</w:t>
            </w:r>
          </w:p>
        </w:tc>
        <w:tc>
          <w:tcPr>
            <w:tcW w:w="1440" w:type="dxa"/>
            <w:tcBorders>
              <w:left w:val="nil"/>
              <w:right w:val="nil"/>
            </w:tcBorders>
            <w:vAlign w:val="center"/>
          </w:tcPr>
          <w:p w:rsidR="008076E8" w:rsidRPr="00DC0E37" w:rsidRDefault="008076E8" w:rsidP="00AD1D3B">
            <w:pPr>
              <w:spacing w:before="100" w:after="100" w:line="240" w:lineRule="auto"/>
              <w:jc w:val="center"/>
              <w:rPr>
                <w:rFonts w:ascii="Arial" w:hAnsi="Arial" w:cs="Arial"/>
                <w:sz w:val="20"/>
                <w:szCs w:val="18"/>
              </w:rPr>
            </w:pPr>
            <w:r w:rsidRPr="00DC0E37">
              <w:rPr>
                <w:rFonts w:ascii="Arial" w:hAnsi="Arial" w:cs="Arial"/>
                <w:sz w:val="20"/>
                <w:szCs w:val="18"/>
              </w:rPr>
              <w:t>≥0.74</w:t>
            </w:r>
          </w:p>
          <w:p w:rsidR="008076E8" w:rsidRPr="00DC0E37" w:rsidRDefault="008076E8" w:rsidP="00AD1D3B">
            <w:pPr>
              <w:spacing w:before="100" w:after="100" w:line="240" w:lineRule="auto"/>
              <w:jc w:val="center"/>
              <w:rPr>
                <w:rFonts w:ascii="Arial" w:hAnsi="Arial" w:cs="Arial"/>
                <w:sz w:val="20"/>
                <w:szCs w:val="18"/>
              </w:rPr>
            </w:pPr>
            <w:r w:rsidRPr="00DC0E37">
              <w:rPr>
                <w:rFonts w:ascii="Arial" w:hAnsi="Arial" w:cs="Arial"/>
                <w:sz w:val="20"/>
                <w:szCs w:val="18"/>
              </w:rPr>
              <w:t>n = 178</w:t>
            </w:r>
          </w:p>
        </w:tc>
      </w:tr>
      <w:tr w:rsidR="008076E8" w:rsidRPr="00DC0E37" w:rsidTr="00AD1D3B">
        <w:trPr>
          <w:jc w:val="center"/>
        </w:trPr>
        <w:tc>
          <w:tcPr>
            <w:tcW w:w="1440" w:type="dxa"/>
            <w:tcBorders>
              <w:top w:val="single" w:sz="4" w:space="0" w:color="auto"/>
              <w:left w:val="nil"/>
              <w:bottom w:val="nil"/>
              <w:right w:val="nil"/>
            </w:tcBorders>
            <w:vAlign w:val="center"/>
          </w:tcPr>
          <w:p w:rsidR="008076E8" w:rsidRPr="00DC0E37" w:rsidRDefault="008076E8" w:rsidP="00AD1D3B">
            <w:pPr>
              <w:rPr>
                <w:rFonts w:ascii="Arial" w:hAnsi="Arial" w:cs="Arial"/>
                <w:sz w:val="20"/>
                <w:szCs w:val="18"/>
              </w:rPr>
            </w:pPr>
            <w:r w:rsidRPr="00DC0E37">
              <w:rPr>
                <w:rFonts w:ascii="Arial" w:hAnsi="Arial" w:cs="Arial"/>
                <w:sz w:val="20"/>
                <w:szCs w:val="18"/>
              </w:rPr>
              <w:t>FPG, Baseline</w:t>
            </w:r>
          </w:p>
        </w:tc>
        <w:tc>
          <w:tcPr>
            <w:tcW w:w="1440" w:type="dxa"/>
            <w:gridSpan w:val="2"/>
            <w:tcBorders>
              <w:top w:val="single" w:sz="4" w:space="0" w:color="auto"/>
              <w:left w:val="nil"/>
              <w:bottom w:val="nil"/>
              <w:right w:val="nil"/>
            </w:tcBorders>
            <w:vAlign w:val="center"/>
          </w:tcPr>
          <w:p w:rsidR="008076E8" w:rsidRPr="00DC0E37" w:rsidRDefault="008076E8" w:rsidP="00AD1D3B">
            <w:pPr>
              <w:jc w:val="center"/>
              <w:rPr>
                <w:rFonts w:ascii="Arial" w:hAnsi="Arial" w:cs="Arial"/>
                <w:sz w:val="20"/>
                <w:szCs w:val="18"/>
              </w:rPr>
            </w:pPr>
            <w:r w:rsidRPr="00DC0E37">
              <w:rPr>
                <w:rFonts w:ascii="Arial" w:hAnsi="Arial" w:cs="Arial"/>
                <w:sz w:val="20"/>
                <w:szCs w:val="18"/>
              </w:rPr>
              <w:t>11.3±3.5</w:t>
            </w:r>
          </w:p>
        </w:tc>
        <w:tc>
          <w:tcPr>
            <w:tcW w:w="1440" w:type="dxa"/>
            <w:tcBorders>
              <w:top w:val="nil"/>
              <w:left w:val="nil"/>
              <w:bottom w:val="nil"/>
              <w:right w:val="nil"/>
            </w:tcBorders>
            <w:vAlign w:val="center"/>
          </w:tcPr>
          <w:p w:rsidR="008076E8" w:rsidRPr="00DC0E37" w:rsidRDefault="008076E8" w:rsidP="00AD1D3B">
            <w:pPr>
              <w:jc w:val="center"/>
              <w:rPr>
                <w:rFonts w:ascii="Arial" w:hAnsi="Arial" w:cs="Arial"/>
                <w:sz w:val="20"/>
                <w:szCs w:val="18"/>
              </w:rPr>
            </w:pPr>
            <w:r w:rsidRPr="00DC0E37">
              <w:rPr>
                <w:rFonts w:ascii="Arial" w:hAnsi="Arial" w:cs="Arial"/>
                <w:sz w:val="20"/>
                <w:szCs w:val="18"/>
              </w:rPr>
              <w:t>9.6±1.54</w:t>
            </w:r>
            <w:r w:rsidRPr="00DC0E37">
              <w:rPr>
                <w:rFonts w:ascii="Arial" w:hAnsi="Arial" w:cs="Arial"/>
                <w:b/>
                <w:color w:val="0000FF"/>
                <w:sz w:val="20"/>
                <w:szCs w:val="18"/>
                <w:vertAlign w:val="superscript"/>
              </w:rPr>
              <w:t>*</w:t>
            </w:r>
          </w:p>
        </w:tc>
        <w:tc>
          <w:tcPr>
            <w:tcW w:w="1440" w:type="dxa"/>
            <w:tcBorders>
              <w:top w:val="nil"/>
              <w:left w:val="nil"/>
              <w:bottom w:val="nil"/>
              <w:right w:val="nil"/>
            </w:tcBorders>
            <w:vAlign w:val="center"/>
          </w:tcPr>
          <w:p w:rsidR="008076E8" w:rsidRPr="00DC0E37" w:rsidRDefault="008076E8" w:rsidP="00AD1D3B">
            <w:pPr>
              <w:jc w:val="center"/>
              <w:rPr>
                <w:rFonts w:ascii="Arial" w:hAnsi="Arial" w:cs="Arial"/>
                <w:sz w:val="20"/>
                <w:szCs w:val="18"/>
              </w:rPr>
            </w:pPr>
            <w:r w:rsidRPr="00DC0E37">
              <w:rPr>
                <w:rFonts w:ascii="Arial" w:hAnsi="Arial" w:cs="Arial"/>
                <w:sz w:val="20"/>
                <w:szCs w:val="18"/>
              </w:rPr>
              <w:t>11.0±2.8</w:t>
            </w:r>
          </w:p>
        </w:tc>
        <w:tc>
          <w:tcPr>
            <w:tcW w:w="1440" w:type="dxa"/>
            <w:gridSpan w:val="2"/>
            <w:tcBorders>
              <w:top w:val="nil"/>
              <w:left w:val="nil"/>
              <w:bottom w:val="nil"/>
              <w:right w:val="nil"/>
            </w:tcBorders>
            <w:vAlign w:val="center"/>
          </w:tcPr>
          <w:p w:rsidR="008076E8" w:rsidRPr="00DC0E37" w:rsidRDefault="008076E8" w:rsidP="00AD1D3B">
            <w:pPr>
              <w:jc w:val="center"/>
              <w:rPr>
                <w:rFonts w:ascii="Arial" w:hAnsi="Arial" w:cs="Arial"/>
                <w:sz w:val="20"/>
                <w:szCs w:val="18"/>
              </w:rPr>
            </w:pPr>
            <w:r w:rsidRPr="00DC0E37">
              <w:rPr>
                <w:rFonts w:ascii="Arial" w:hAnsi="Arial" w:cs="Arial"/>
                <w:sz w:val="20"/>
                <w:szCs w:val="18"/>
              </w:rPr>
              <w:t>11.1±2.7</w:t>
            </w:r>
          </w:p>
        </w:tc>
        <w:tc>
          <w:tcPr>
            <w:tcW w:w="1350" w:type="dxa"/>
            <w:tcBorders>
              <w:top w:val="nil"/>
              <w:left w:val="nil"/>
              <w:bottom w:val="nil"/>
              <w:right w:val="nil"/>
            </w:tcBorders>
            <w:vAlign w:val="center"/>
          </w:tcPr>
          <w:p w:rsidR="008076E8" w:rsidRPr="00DC0E37" w:rsidRDefault="008076E8" w:rsidP="00AD1D3B">
            <w:pPr>
              <w:jc w:val="center"/>
              <w:rPr>
                <w:rFonts w:ascii="Arial" w:hAnsi="Arial" w:cs="Arial"/>
                <w:sz w:val="20"/>
                <w:szCs w:val="18"/>
              </w:rPr>
            </w:pPr>
            <w:r w:rsidRPr="00DC0E37">
              <w:rPr>
                <w:rFonts w:ascii="Arial" w:hAnsi="Arial" w:cs="Arial"/>
                <w:sz w:val="20"/>
                <w:szCs w:val="18"/>
              </w:rPr>
              <w:t>8.8±0.4</w:t>
            </w:r>
          </w:p>
        </w:tc>
        <w:tc>
          <w:tcPr>
            <w:tcW w:w="1530" w:type="dxa"/>
            <w:gridSpan w:val="2"/>
            <w:tcBorders>
              <w:top w:val="nil"/>
              <w:left w:val="nil"/>
              <w:bottom w:val="nil"/>
              <w:right w:val="nil"/>
            </w:tcBorders>
            <w:vAlign w:val="center"/>
          </w:tcPr>
          <w:p w:rsidR="008076E8" w:rsidRPr="00DC0E37" w:rsidRDefault="008076E8" w:rsidP="00AD1D3B">
            <w:pPr>
              <w:jc w:val="center"/>
              <w:rPr>
                <w:rFonts w:ascii="Arial" w:hAnsi="Arial" w:cs="Arial"/>
                <w:sz w:val="20"/>
                <w:szCs w:val="18"/>
              </w:rPr>
            </w:pPr>
            <w:r w:rsidRPr="00DC0E37">
              <w:rPr>
                <w:rFonts w:ascii="Arial" w:hAnsi="Arial" w:cs="Arial"/>
                <w:sz w:val="20"/>
                <w:szCs w:val="18"/>
              </w:rPr>
              <w:t>12.0±4.0</w:t>
            </w:r>
            <w:r w:rsidRPr="00DC0E37">
              <w:rPr>
                <w:rFonts w:ascii="Arial" w:hAnsi="Arial" w:cs="Arial"/>
                <w:b/>
                <w:color w:val="0000FF"/>
                <w:sz w:val="20"/>
                <w:szCs w:val="18"/>
                <w:vertAlign w:val="superscript"/>
              </w:rPr>
              <w:t>*</w:t>
            </w:r>
          </w:p>
        </w:tc>
        <w:tc>
          <w:tcPr>
            <w:tcW w:w="1440" w:type="dxa"/>
            <w:tcBorders>
              <w:top w:val="single" w:sz="4" w:space="0" w:color="auto"/>
              <w:left w:val="nil"/>
              <w:bottom w:val="nil"/>
              <w:right w:val="nil"/>
            </w:tcBorders>
            <w:vAlign w:val="center"/>
          </w:tcPr>
          <w:p w:rsidR="008076E8" w:rsidRPr="00DC0E37" w:rsidRDefault="008076E8" w:rsidP="00AD1D3B">
            <w:pPr>
              <w:jc w:val="center"/>
              <w:rPr>
                <w:rFonts w:ascii="Arial" w:hAnsi="Arial" w:cs="Arial"/>
                <w:sz w:val="20"/>
                <w:szCs w:val="18"/>
              </w:rPr>
            </w:pPr>
            <w:r w:rsidRPr="00DC0E37">
              <w:rPr>
                <w:rFonts w:ascii="Arial" w:hAnsi="Arial" w:cs="Arial"/>
                <w:sz w:val="20"/>
                <w:szCs w:val="18"/>
              </w:rPr>
              <w:t>11.2±3.4</w:t>
            </w:r>
          </w:p>
        </w:tc>
        <w:tc>
          <w:tcPr>
            <w:tcW w:w="1440" w:type="dxa"/>
            <w:tcBorders>
              <w:top w:val="single" w:sz="4" w:space="0" w:color="auto"/>
              <w:left w:val="nil"/>
              <w:bottom w:val="nil"/>
              <w:right w:val="nil"/>
            </w:tcBorders>
            <w:vAlign w:val="center"/>
          </w:tcPr>
          <w:p w:rsidR="008076E8" w:rsidRPr="00DC0E37" w:rsidRDefault="008076E8" w:rsidP="00AD1D3B">
            <w:pPr>
              <w:jc w:val="center"/>
              <w:rPr>
                <w:rFonts w:ascii="Arial" w:hAnsi="Arial" w:cs="Arial"/>
                <w:color w:val="0000FF"/>
                <w:sz w:val="20"/>
                <w:szCs w:val="18"/>
              </w:rPr>
            </w:pPr>
            <w:r w:rsidRPr="00DC0E37">
              <w:rPr>
                <w:rFonts w:ascii="Arial" w:hAnsi="Arial" w:cs="Arial"/>
                <w:sz w:val="20"/>
                <w:szCs w:val="18"/>
              </w:rPr>
              <w:t>9.7±1.3</w:t>
            </w:r>
            <w:r w:rsidRPr="00DC0E37">
              <w:rPr>
                <w:rFonts w:ascii="Arial" w:hAnsi="Arial" w:cs="Arial"/>
                <w:b/>
                <w:color w:val="0000FF"/>
                <w:sz w:val="20"/>
                <w:szCs w:val="18"/>
                <w:vertAlign w:val="superscript"/>
              </w:rPr>
              <w:t>*</w:t>
            </w:r>
          </w:p>
        </w:tc>
      </w:tr>
      <w:tr w:rsidR="008076E8" w:rsidRPr="00DC0E37" w:rsidTr="00AD1D3B">
        <w:trPr>
          <w:jc w:val="center"/>
        </w:trPr>
        <w:tc>
          <w:tcPr>
            <w:tcW w:w="1440" w:type="dxa"/>
            <w:tcBorders>
              <w:top w:val="nil"/>
              <w:left w:val="nil"/>
              <w:bottom w:val="single" w:sz="4" w:space="0" w:color="auto"/>
              <w:right w:val="nil"/>
            </w:tcBorders>
            <w:vAlign w:val="center"/>
          </w:tcPr>
          <w:p w:rsidR="008076E8" w:rsidRPr="00DC0E37" w:rsidRDefault="008076E8" w:rsidP="00AD1D3B">
            <w:pPr>
              <w:rPr>
                <w:rFonts w:ascii="Arial" w:hAnsi="Arial" w:cs="Arial"/>
                <w:sz w:val="20"/>
                <w:szCs w:val="18"/>
              </w:rPr>
            </w:pPr>
            <w:r w:rsidRPr="00DC0E37">
              <w:rPr>
                <w:rFonts w:ascii="Arial" w:hAnsi="Arial" w:cs="Arial"/>
                <w:sz w:val="20"/>
                <w:szCs w:val="18"/>
              </w:rPr>
              <w:t>FPG, Final,</w:t>
            </w:r>
          </w:p>
        </w:tc>
        <w:tc>
          <w:tcPr>
            <w:tcW w:w="1440" w:type="dxa"/>
            <w:gridSpan w:val="2"/>
            <w:tcBorders>
              <w:top w:val="nil"/>
              <w:left w:val="nil"/>
              <w:bottom w:val="single" w:sz="4" w:space="0" w:color="auto"/>
              <w:right w:val="nil"/>
            </w:tcBorders>
            <w:vAlign w:val="center"/>
          </w:tcPr>
          <w:p w:rsidR="008076E8" w:rsidRPr="00DC0E37" w:rsidRDefault="008076E8" w:rsidP="00AD1D3B">
            <w:pPr>
              <w:jc w:val="center"/>
              <w:rPr>
                <w:rFonts w:ascii="Arial" w:hAnsi="Arial" w:cs="Arial"/>
                <w:sz w:val="20"/>
                <w:szCs w:val="18"/>
              </w:rPr>
            </w:pPr>
            <w:r w:rsidRPr="00DC0E37">
              <w:rPr>
                <w:rFonts w:ascii="Arial" w:hAnsi="Arial" w:cs="Arial"/>
                <w:sz w:val="20"/>
                <w:szCs w:val="18"/>
              </w:rPr>
              <w:t>9.5±2.6</w:t>
            </w:r>
            <w:r w:rsidRPr="00DC0E37">
              <w:rPr>
                <w:rFonts w:ascii="Arial" w:hAnsi="Arial" w:cs="Arial"/>
                <w:b/>
                <w:color w:val="0000FF"/>
                <w:sz w:val="20"/>
                <w:szCs w:val="18"/>
                <w:vertAlign w:val="superscript"/>
              </w:rPr>
              <w:t>+</w:t>
            </w:r>
          </w:p>
        </w:tc>
        <w:tc>
          <w:tcPr>
            <w:tcW w:w="1440" w:type="dxa"/>
            <w:tcBorders>
              <w:top w:val="nil"/>
              <w:left w:val="nil"/>
              <w:bottom w:val="single" w:sz="4" w:space="0" w:color="auto"/>
              <w:right w:val="nil"/>
            </w:tcBorders>
            <w:vAlign w:val="center"/>
          </w:tcPr>
          <w:p w:rsidR="008076E8" w:rsidRPr="00DC0E37" w:rsidRDefault="008076E8" w:rsidP="00AD1D3B">
            <w:pPr>
              <w:jc w:val="center"/>
              <w:rPr>
                <w:rFonts w:ascii="Arial" w:hAnsi="Arial" w:cs="Arial"/>
                <w:sz w:val="20"/>
                <w:szCs w:val="18"/>
              </w:rPr>
            </w:pPr>
            <w:r w:rsidRPr="00DC0E37">
              <w:rPr>
                <w:rFonts w:ascii="Arial" w:hAnsi="Arial" w:cs="Arial"/>
                <w:sz w:val="20"/>
                <w:szCs w:val="18"/>
              </w:rPr>
              <w:t>9.4±1.9</w:t>
            </w:r>
          </w:p>
        </w:tc>
        <w:tc>
          <w:tcPr>
            <w:tcW w:w="1440" w:type="dxa"/>
            <w:tcBorders>
              <w:top w:val="nil"/>
              <w:left w:val="nil"/>
              <w:bottom w:val="single" w:sz="4" w:space="0" w:color="auto"/>
              <w:right w:val="nil"/>
            </w:tcBorders>
            <w:vAlign w:val="center"/>
          </w:tcPr>
          <w:p w:rsidR="008076E8" w:rsidRPr="00DC0E37" w:rsidRDefault="008076E8" w:rsidP="00AD1D3B">
            <w:pPr>
              <w:jc w:val="center"/>
              <w:rPr>
                <w:rFonts w:ascii="Arial" w:hAnsi="Arial" w:cs="Arial"/>
                <w:b/>
                <w:color w:val="0000FF"/>
                <w:sz w:val="20"/>
                <w:szCs w:val="18"/>
              </w:rPr>
            </w:pPr>
            <w:r w:rsidRPr="00DC0E37">
              <w:rPr>
                <w:rFonts w:ascii="Arial" w:hAnsi="Arial" w:cs="Arial"/>
                <w:sz w:val="20"/>
                <w:szCs w:val="18"/>
              </w:rPr>
              <w:t>9.7±2.3</w:t>
            </w:r>
            <w:r w:rsidRPr="00DC0E37">
              <w:rPr>
                <w:rFonts w:ascii="Arial" w:hAnsi="Arial" w:cs="Arial"/>
                <w:b/>
                <w:color w:val="0000FF"/>
                <w:sz w:val="20"/>
                <w:szCs w:val="18"/>
                <w:vertAlign w:val="superscript"/>
              </w:rPr>
              <w:t>+</w:t>
            </w:r>
          </w:p>
        </w:tc>
        <w:tc>
          <w:tcPr>
            <w:tcW w:w="1440" w:type="dxa"/>
            <w:gridSpan w:val="2"/>
            <w:tcBorders>
              <w:top w:val="nil"/>
              <w:left w:val="nil"/>
              <w:bottom w:val="single" w:sz="4" w:space="0" w:color="auto"/>
              <w:right w:val="nil"/>
            </w:tcBorders>
            <w:vAlign w:val="center"/>
          </w:tcPr>
          <w:p w:rsidR="008076E8" w:rsidRPr="00DC0E37" w:rsidRDefault="008076E8" w:rsidP="00AD1D3B">
            <w:pPr>
              <w:jc w:val="center"/>
              <w:rPr>
                <w:rFonts w:ascii="Arial" w:hAnsi="Arial" w:cs="Arial"/>
                <w:sz w:val="20"/>
                <w:szCs w:val="18"/>
              </w:rPr>
            </w:pPr>
            <w:r w:rsidRPr="00DC0E37">
              <w:rPr>
                <w:rFonts w:ascii="Arial" w:hAnsi="Arial" w:cs="Arial"/>
                <w:sz w:val="20"/>
                <w:szCs w:val="18"/>
              </w:rPr>
              <w:t>9.3±2.1</w:t>
            </w:r>
            <w:r w:rsidRPr="00DC0E37">
              <w:rPr>
                <w:rFonts w:ascii="Arial" w:hAnsi="Arial" w:cs="Arial"/>
                <w:b/>
                <w:color w:val="0000FF"/>
                <w:sz w:val="20"/>
                <w:szCs w:val="18"/>
                <w:vertAlign w:val="superscript"/>
              </w:rPr>
              <w:t>+</w:t>
            </w:r>
          </w:p>
        </w:tc>
        <w:tc>
          <w:tcPr>
            <w:tcW w:w="1350" w:type="dxa"/>
            <w:tcBorders>
              <w:top w:val="nil"/>
              <w:left w:val="nil"/>
              <w:bottom w:val="single" w:sz="4" w:space="0" w:color="auto"/>
              <w:right w:val="nil"/>
            </w:tcBorders>
            <w:vAlign w:val="center"/>
          </w:tcPr>
          <w:p w:rsidR="008076E8" w:rsidRPr="00DC0E37" w:rsidRDefault="008076E8" w:rsidP="00AD1D3B">
            <w:pPr>
              <w:jc w:val="center"/>
              <w:rPr>
                <w:rFonts w:ascii="Arial" w:hAnsi="Arial" w:cs="Arial"/>
                <w:sz w:val="20"/>
                <w:szCs w:val="18"/>
              </w:rPr>
            </w:pPr>
            <w:r w:rsidRPr="00DC0E37">
              <w:rPr>
                <w:rFonts w:ascii="Arial" w:hAnsi="Arial" w:cs="Arial"/>
                <w:sz w:val="20"/>
                <w:szCs w:val="18"/>
              </w:rPr>
              <w:t>8.2±0.3</w:t>
            </w:r>
            <w:r w:rsidRPr="00DC0E37">
              <w:rPr>
                <w:rFonts w:ascii="Arial" w:hAnsi="Arial" w:cs="Arial"/>
                <w:b/>
                <w:color w:val="0000FF"/>
                <w:sz w:val="20"/>
                <w:szCs w:val="18"/>
                <w:vertAlign w:val="superscript"/>
              </w:rPr>
              <w:t>+</w:t>
            </w:r>
          </w:p>
        </w:tc>
        <w:tc>
          <w:tcPr>
            <w:tcW w:w="1530" w:type="dxa"/>
            <w:gridSpan w:val="2"/>
            <w:tcBorders>
              <w:top w:val="nil"/>
              <w:left w:val="nil"/>
              <w:bottom w:val="single" w:sz="4" w:space="0" w:color="auto"/>
              <w:right w:val="nil"/>
            </w:tcBorders>
            <w:vAlign w:val="center"/>
          </w:tcPr>
          <w:p w:rsidR="008076E8" w:rsidRPr="00DC0E37" w:rsidRDefault="008076E8" w:rsidP="00AD1D3B">
            <w:pPr>
              <w:jc w:val="center"/>
              <w:rPr>
                <w:rFonts w:ascii="Arial" w:hAnsi="Arial" w:cs="Arial"/>
                <w:sz w:val="20"/>
                <w:szCs w:val="18"/>
              </w:rPr>
            </w:pPr>
            <w:r w:rsidRPr="00DC0E37">
              <w:rPr>
                <w:rFonts w:ascii="Arial" w:hAnsi="Arial" w:cs="Arial"/>
                <w:sz w:val="20"/>
                <w:szCs w:val="18"/>
              </w:rPr>
              <w:t>10.5±3.3</w:t>
            </w:r>
            <w:r w:rsidRPr="00DC0E37">
              <w:rPr>
                <w:rFonts w:ascii="Arial" w:hAnsi="Arial" w:cs="Arial"/>
                <w:b/>
                <w:color w:val="0000FF"/>
                <w:sz w:val="20"/>
                <w:szCs w:val="18"/>
                <w:vertAlign w:val="superscript"/>
              </w:rPr>
              <w:t>+, #</w:t>
            </w:r>
          </w:p>
        </w:tc>
        <w:tc>
          <w:tcPr>
            <w:tcW w:w="1440" w:type="dxa"/>
            <w:tcBorders>
              <w:top w:val="nil"/>
              <w:left w:val="nil"/>
              <w:bottom w:val="single" w:sz="4" w:space="0" w:color="auto"/>
              <w:right w:val="nil"/>
            </w:tcBorders>
            <w:vAlign w:val="center"/>
          </w:tcPr>
          <w:p w:rsidR="008076E8" w:rsidRPr="00DC0E37" w:rsidRDefault="008076E8" w:rsidP="00AD1D3B">
            <w:pPr>
              <w:jc w:val="center"/>
              <w:rPr>
                <w:rFonts w:ascii="Arial" w:hAnsi="Arial" w:cs="Arial"/>
                <w:sz w:val="20"/>
                <w:szCs w:val="18"/>
              </w:rPr>
            </w:pPr>
            <w:r w:rsidRPr="00DC0E37">
              <w:rPr>
                <w:rFonts w:ascii="Arial" w:hAnsi="Arial" w:cs="Arial"/>
                <w:sz w:val="20"/>
                <w:szCs w:val="18"/>
              </w:rPr>
              <w:t>10.1±3.2</w:t>
            </w:r>
            <w:r w:rsidRPr="00DC0E37">
              <w:rPr>
                <w:rFonts w:ascii="Arial" w:hAnsi="Arial" w:cs="Arial"/>
                <w:b/>
                <w:color w:val="0000FF"/>
                <w:sz w:val="20"/>
                <w:szCs w:val="18"/>
                <w:vertAlign w:val="superscript"/>
              </w:rPr>
              <w:t>+</w:t>
            </w:r>
          </w:p>
        </w:tc>
        <w:tc>
          <w:tcPr>
            <w:tcW w:w="1440" w:type="dxa"/>
            <w:tcBorders>
              <w:top w:val="nil"/>
              <w:left w:val="nil"/>
              <w:bottom w:val="single" w:sz="4" w:space="0" w:color="auto"/>
              <w:right w:val="nil"/>
            </w:tcBorders>
            <w:vAlign w:val="center"/>
          </w:tcPr>
          <w:p w:rsidR="008076E8" w:rsidRPr="00DC0E37" w:rsidRDefault="008076E8" w:rsidP="00AD1D3B">
            <w:pPr>
              <w:jc w:val="center"/>
              <w:rPr>
                <w:rFonts w:ascii="Arial" w:hAnsi="Arial" w:cs="Arial"/>
                <w:sz w:val="20"/>
                <w:szCs w:val="18"/>
              </w:rPr>
            </w:pPr>
            <w:r w:rsidRPr="00DC0E37">
              <w:rPr>
                <w:rFonts w:ascii="Arial" w:hAnsi="Arial" w:cs="Arial"/>
                <w:sz w:val="20"/>
                <w:szCs w:val="18"/>
              </w:rPr>
              <w:t>8.6±1.2</w:t>
            </w:r>
            <w:r w:rsidRPr="00DC0E37">
              <w:rPr>
                <w:rFonts w:ascii="Arial" w:hAnsi="Arial" w:cs="Arial"/>
                <w:b/>
                <w:color w:val="0000FF"/>
                <w:sz w:val="20"/>
                <w:szCs w:val="18"/>
                <w:vertAlign w:val="superscript"/>
              </w:rPr>
              <w:t>+, #</w:t>
            </w:r>
          </w:p>
        </w:tc>
      </w:tr>
    </w:tbl>
    <w:p w:rsidR="008076E8" w:rsidRPr="00DC0E37" w:rsidRDefault="008076E8" w:rsidP="00AD1D3B">
      <w:pPr>
        <w:spacing w:line="276" w:lineRule="auto"/>
        <w:rPr>
          <w:rFonts w:ascii="Arial" w:hAnsi="Arial" w:cs="Arial"/>
          <w:sz w:val="20"/>
          <w:szCs w:val="20"/>
        </w:rPr>
      </w:pPr>
      <w:r w:rsidRPr="00DC0E37">
        <w:rPr>
          <w:rFonts w:ascii="Arial" w:hAnsi="Arial" w:cs="Arial"/>
          <w:sz w:val="20"/>
          <w:szCs w:val="20"/>
          <w:vertAlign w:val="superscript"/>
        </w:rPr>
        <w:t xml:space="preserve"> </w:t>
      </w:r>
      <w:r w:rsidRPr="00DC0E37">
        <w:rPr>
          <w:rFonts w:ascii="Arial" w:hAnsi="Arial" w:cs="Arial"/>
          <w:sz w:val="20"/>
          <w:szCs w:val="20"/>
        </w:rPr>
        <w:t xml:space="preserve">Values are mean ± SD. Data were analyzed using unpaired Student’s t-test with differences considered significant at P&lt;0.5: </w:t>
      </w:r>
    </w:p>
    <w:p w:rsidR="008076E8" w:rsidRPr="00DC0E37" w:rsidRDefault="008076E8" w:rsidP="00AD1D3B">
      <w:pPr>
        <w:spacing w:line="276" w:lineRule="auto"/>
        <w:rPr>
          <w:rFonts w:ascii="Arial" w:hAnsi="Arial" w:cs="Arial"/>
          <w:sz w:val="20"/>
          <w:szCs w:val="20"/>
        </w:rPr>
      </w:pPr>
      <w:r w:rsidRPr="00DC0E37">
        <w:rPr>
          <w:rFonts w:ascii="Arial" w:hAnsi="Arial" w:cs="Arial"/>
          <w:sz w:val="20"/>
          <w:szCs w:val="20"/>
          <w:vertAlign w:val="superscript"/>
        </w:rPr>
        <w:t xml:space="preserve"> *</w:t>
      </w:r>
      <w:r w:rsidRPr="00DC0E37">
        <w:rPr>
          <w:rFonts w:ascii="Arial" w:hAnsi="Arial" w:cs="Arial"/>
          <w:sz w:val="20"/>
          <w:szCs w:val="20"/>
        </w:rPr>
        <w:t xml:space="preserve"> Groups differ at baseline; </w:t>
      </w:r>
    </w:p>
    <w:p w:rsidR="008076E8" w:rsidRPr="00DC0E37" w:rsidRDefault="008076E8" w:rsidP="00AD1D3B">
      <w:pPr>
        <w:spacing w:line="276" w:lineRule="auto"/>
        <w:rPr>
          <w:rFonts w:ascii="Arial" w:hAnsi="Arial" w:cs="Arial"/>
          <w:sz w:val="20"/>
          <w:szCs w:val="20"/>
        </w:rPr>
      </w:pPr>
      <w:proofErr w:type="gramStart"/>
      <w:r w:rsidRPr="00DC0E37">
        <w:rPr>
          <w:rFonts w:ascii="Arial" w:hAnsi="Arial" w:cs="Arial"/>
          <w:sz w:val="20"/>
          <w:szCs w:val="20"/>
          <w:vertAlign w:val="superscript"/>
        </w:rPr>
        <w:t>+</w:t>
      </w:r>
      <w:r w:rsidRPr="00DC0E37">
        <w:rPr>
          <w:rFonts w:ascii="Arial" w:hAnsi="Arial" w:cs="Arial"/>
          <w:i/>
          <w:sz w:val="20"/>
          <w:szCs w:val="20"/>
        </w:rPr>
        <w:t xml:space="preserve">  B</w:t>
      </w:r>
      <w:r w:rsidRPr="00DC0E37">
        <w:rPr>
          <w:rFonts w:ascii="Arial" w:hAnsi="Arial" w:cs="Arial"/>
          <w:sz w:val="20"/>
          <w:szCs w:val="20"/>
        </w:rPr>
        <w:t>aseline</w:t>
      </w:r>
      <w:proofErr w:type="gramEnd"/>
      <w:r w:rsidRPr="00DC0E37">
        <w:rPr>
          <w:rFonts w:ascii="Arial" w:hAnsi="Arial" w:cs="Arial"/>
          <w:sz w:val="20"/>
          <w:szCs w:val="20"/>
        </w:rPr>
        <w:t xml:space="preserve"> differs from final; </w:t>
      </w:r>
    </w:p>
    <w:p w:rsidR="008076E8" w:rsidRPr="00AD1D3B" w:rsidRDefault="008076E8" w:rsidP="00AD1D3B">
      <w:pPr>
        <w:spacing w:line="276" w:lineRule="auto"/>
        <w:rPr>
          <w:rFonts w:ascii="Arial" w:hAnsi="Arial" w:cs="Arial"/>
          <w:sz w:val="20"/>
          <w:szCs w:val="20"/>
        </w:rPr>
      </w:pPr>
      <w:proofErr w:type="gramStart"/>
      <w:r w:rsidRPr="00DC0E37">
        <w:rPr>
          <w:rFonts w:ascii="Arial" w:hAnsi="Arial" w:cs="Arial"/>
          <w:sz w:val="20"/>
          <w:szCs w:val="20"/>
          <w:vertAlign w:val="superscript"/>
        </w:rPr>
        <w:t>#</w:t>
      </w:r>
      <w:r w:rsidRPr="00DC0E37">
        <w:rPr>
          <w:rFonts w:ascii="Arial" w:hAnsi="Arial" w:cs="Arial"/>
          <w:i/>
          <w:sz w:val="20"/>
          <w:szCs w:val="20"/>
        </w:rPr>
        <w:t xml:space="preserve"> </w:t>
      </w:r>
      <w:r w:rsidRPr="00DC0E37">
        <w:rPr>
          <w:rFonts w:ascii="Arial" w:hAnsi="Arial" w:cs="Arial"/>
          <w:sz w:val="20"/>
          <w:szCs w:val="20"/>
        </w:rPr>
        <w:t xml:space="preserve"> Groups</w:t>
      </w:r>
      <w:proofErr w:type="gramEnd"/>
      <w:r w:rsidRPr="00DC0E37">
        <w:rPr>
          <w:rFonts w:ascii="Arial" w:hAnsi="Arial" w:cs="Arial"/>
          <w:sz w:val="20"/>
          <w:szCs w:val="20"/>
        </w:rPr>
        <w:t xml:space="preserve"> differ at final.</w:t>
      </w:r>
    </w:p>
    <w:p w:rsidR="008076E8" w:rsidRPr="00AD1D3B" w:rsidRDefault="008076E8" w:rsidP="00AD1D3B">
      <w:pPr>
        <w:spacing w:line="276" w:lineRule="auto"/>
        <w:rPr>
          <w:rFonts w:ascii="Arial" w:hAnsi="Arial" w:cs="Arial"/>
          <w:sz w:val="20"/>
          <w:szCs w:val="20"/>
        </w:rPr>
      </w:pPr>
      <w:r w:rsidRPr="00AD1D3B">
        <w:rPr>
          <w:rFonts w:ascii="Arial" w:hAnsi="Arial" w:cs="Arial"/>
          <w:sz w:val="20"/>
          <w:szCs w:val="20"/>
          <w:shd w:val="clear" w:color="auto" w:fill="FFFFFF"/>
          <w:lang w:eastAsia="es-ES"/>
        </w:rPr>
        <w:t xml:space="preserve">Estimates derived from </w:t>
      </w:r>
      <w:r w:rsidR="00245206" w:rsidRPr="00AD1D3B">
        <w:rPr>
          <w:rFonts w:ascii="Arial" w:hAnsi="Arial" w:cs="Arial"/>
          <w:sz w:val="20"/>
          <w:szCs w:val="20"/>
          <w:shd w:val="clear" w:color="auto" w:fill="FFFFFF"/>
          <w:lang w:eastAsia="es-ES"/>
        </w:rPr>
        <w:fldChar w:fldCharType="begin">
          <w:fldData xml:space="preserve">PEVuZE5vdGU+PENpdGU+PEF1dGhvcj5QYW9saXNzbzwvQXV0aG9yPjxZZWFyPjE5OTQ8L1llYXI+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</w:fldData>
        </w:fldChar>
      </w:r>
      <w:r w:rsidRPr="00AD1D3B">
        <w:rPr>
          <w:rFonts w:ascii="Arial" w:hAnsi="Arial" w:cs="Arial"/>
          <w:sz w:val="20"/>
          <w:szCs w:val="20"/>
          <w:shd w:val="clear" w:color="auto" w:fill="FFFFFF"/>
          <w:lang w:eastAsia="es-ES"/>
        </w:rPr>
        <w:instrText xml:space="preserve"> ADDIN EN.CITE </w:instrText>
      </w:r>
      <w:r w:rsidR="00245206" w:rsidRPr="00AD1D3B">
        <w:rPr>
          <w:rFonts w:ascii="Arial" w:hAnsi="Arial" w:cs="Arial"/>
          <w:sz w:val="20"/>
          <w:szCs w:val="20"/>
          <w:shd w:val="clear" w:color="auto" w:fill="FFFFFF"/>
          <w:lang w:eastAsia="es-ES"/>
        </w:rPr>
        <w:fldChar w:fldCharType="begin">
          <w:fldData xml:space="preserve">PEVuZE5vdGU+PENpdGU+PEF1dGhvcj5QYW9saXNzbzwvQXV0aG9yPjxZZWFyPjE5OTQ8L1llYXI+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</w:fldData>
        </w:fldChar>
      </w:r>
      <w:r w:rsidRPr="00AD1D3B">
        <w:rPr>
          <w:rFonts w:ascii="Arial" w:hAnsi="Arial" w:cs="Arial"/>
          <w:sz w:val="20"/>
          <w:szCs w:val="20"/>
          <w:shd w:val="clear" w:color="auto" w:fill="FFFFFF"/>
          <w:lang w:eastAsia="es-ES"/>
        </w:rPr>
        <w:instrText xml:space="preserve"> ADDIN EN.CITE.DATA </w:instrText>
      </w:r>
      <w:r w:rsidR="00245206" w:rsidRPr="00AD1D3B">
        <w:rPr>
          <w:rFonts w:ascii="Arial" w:hAnsi="Arial" w:cs="Arial"/>
          <w:sz w:val="20"/>
          <w:szCs w:val="20"/>
          <w:shd w:val="clear" w:color="auto" w:fill="FFFFFF"/>
          <w:lang w:eastAsia="es-ES"/>
        </w:rPr>
      </w:r>
      <w:r w:rsidR="00245206" w:rsidRPr="00AD1D3B">
        <w:rPr>
          <w:rFonts w:ascii="Arial" w:hAnsi="Arial" w:cs="Arial"/>
          <w:sz w:val="20"/>
          <w:szCs w:val="20"/>
          <w:shd w:val="clear" w:color="auto" w:fill="FFFFFF"/>
          <w:lang w:eastAsia="es-ES"/>
        </w:rPr>
        <w:fldChar w:fldCharType="end"/>
      </w:r>
      <w:r w:rsidR="00245206" w:rsidRPr="00AD1D3B">
        <w:rPr>
          <w:rFonts w:ascii="Arial" w:hAnsi="Arial" w:cs="Arial"/>
          <w:sz w:val="20"/>
          <w:szCs w:val="20"/>
          <w:shd w:val="clear" w:color="auto" w:fill="FFFFFF"/>
          <w:lang w:eastAsia="es-ES"/>
        </w:rPr>
      </w:r>
      <w:r w:rsidR="00245206" w:rsidRPr="00AD1D3B">
        <w:rPr>
          <w:rFonts w:ascii="Arial" w:hAnsi="Arial" w:cs="Arial"/>
          <w:sz w:val="20"/>
          <w:szCs w:val="20"/>
          <w:shd w:val="clear" w:color="auto" w:fill="FFFFFF"/>
          <w:lang w:eastAsia="es-ES"/>
        </w:rPr>
        <w:fldChar w:fldCharType="separate"/>
      </w:r>
      <w:r w:rsidRPr="00AD1D3B">
        <w:rPr>
          <w:rFonts w:ascii="Arial" w:hAnsi="Arial" w:cs="Arial"/>
          <w:noProof/>
          <w:sz w:val="20"/>
          <w:szCs w:val="20"/>
          <w:shd w:val="clear" w:color="auto" w:fill="FFFFFF"/>
          <w:lang w:eastAsia="es-ES"/>
        </w:rPr>
        <w:t>(</w:t>
      </w:r>
      <w:hyperlink w:anchor="_ENREF_117" w:tooltip="Paolisso, 1994 #94" w:history="1">
        <w:r w:rsidR="00DE6852" w:rsidRPr="00DC0E37">
          <w:rPr>
            <w:rFonts w:ascii="Arial" w:hAnsi="Arial" w:cs="Arial"/>
            <w:noProof/>
            <w:sz w:val="20"/>
            <w:szCs w:val="20"/>
            <w:shd w:val="clear" w:color="auto" w:fill="FFFFFF"/>
            <w:lang w:eastAsia="es-ES"/>
          </w:rPr>
          <w:t>125-126,</w:t>
        </w:r>
      </w:hyperlink>
      <w:r w:rsidR="00DE6852" w:rsidRPr="00DC0E37">
        <w:rPr>
          <w:rFonts w:ascii="Arial" w:hAnsi="Arial" w:cs="Arial"/>
          <w:noProof/>
          <w:sz w:val="20"/>
          <w:szCs w:val="20"/>
          <w:shd w:val="clear" w:color="auto" w:fill="FFFFFF"/>
          <w:lang w:eastAsia="es-ES"/>
        </w:rPr>
        <w:t xml:space="preserve"> 130-131-167-172</w:t>
      </w:r>
      <w:r w:rsidRPr="00DC0E37">
        <w:rPr>
          <w:rFonts w:ascii="Arial" w:hAnsi="Arial" w:cs="Arial"/>
          <w:noProof/>
          <w:sz w:val="20"/>
          <w:szCs w:val="20"/>
          <w:shd w:val="clear" w:color="auto" w:fill="FFFFFF"/>
          <w:lang w:eastAsia="es-ES"/>
        </w:rPr>
        <w:t>)</w:t>
      </w:r>
      <w:r w:rsidR="00245206" w:rsidRPr="00AD1D3B">
        <w:rPr>
          <w:rFonts w:ascii="Arial" w:hAnsi="Arial" w:cs="Arial"/>
          <w:sz w:val="20"/>
          <w:szCs w:val="20"/>
          <w:shd w:val="clear" w:color="auto" w:fill="FFFFFF"/>
          <w:lang w:eastAsia="es-ES"/>
        </w:rPr>
        <w:fldChar w:fldCharType="end"/>
      </w:r>
      <w:r w:rsidRPr="00AD1D3B">
        <w:rPr>
          <w:rFonts w:ascii="Arial" w:hAnsi="Arial" w:cs="Arial"/>
          <w:sz w:val="20"/>
          <w:szCs w:val="20"/>
        </w:rPr>
        <w:t xml:space="preserve">. </w:t>
      </w:r>
    </w:p>
    <w:p w:rsidR="008076E8" w:rsidRPr="00AD1D3B" w:rsidRDefault="008076E8" w:rsidP="00AD1D3B">
      <w:pPr>
        <w:spacing w:line="276" w:lineRule="auto"/>
        <w:rPr>
          <w:rStyle w:val="Heading1Char"/>
          <w:rFonts w:ascii="Arial" w:hAnsi="Arial" w:cs="Arial"/>
          <w:b w:val="0"/>
          <w:sz w:val="20"/>
          <w:szCs w:val="20"/>
        </w:rPr>
      </w:pPr>
      <w:r w:rsidRPr="00AD1D3B">
        <w:rPr>
          <w:rStyle w:val="Heading1Char"/>
          <w:rFonts w:ascii="Arial" w:hAnsi="Arial" w:cs="Arial"/>
          <w:b w:val="0"/>
          <w:sz w:val="20"/>
          <w:szCs w:val="20"/>
        </w:rPr>
        <w:t>Abbreviations: FPG, fasting plasma glucose; Mg, magnesium.</w:t>
      </w:r>
    </w:p>
    <w:p w:rsidR="00AF7152" w:rsidRPr="00AF7152" w:rsidRDefault="00AF7152" w:rsidP="008076E8">
      <w:pPr>
        <w:rPr>
          <w:rStyle w:val="Heading1Char"/>
          <w:rFonts w:ascii="Arial" w:hAnsi="Arial" w:cs="Arial"/>
          <w:b w:val="0"/>
          <w:sz w:val="20"/>
          <w:szCs w:val="20"/>
        </w:rPr>
      </w:pPr>
    </w:p>
    <w:p w:rsidR="008076E8" w:rsidRPr="00F84E95" w:rsidRDefault="008076E8" w:rsidP="008076E8">
      <w:pPr>
        <w:rPr>
          <w:rStyle w:val="Heading1Char"/>
          <w:rFonts w:cs="Arial"/>
          <w:b w:val="0"/>
          <w:sz w:val="20"/>
          <w:szCs w:val="20"/>
        </w:rPr>
      </w:pPr>
    </w:p>
    <w:p w:rsidR="008076E8" w:rsidRDefault="008076E8" w:rsidP="008076E8">
      <w:pPr>
        <w:rPr>
          <w:rFonts w:cs="Arial"/>
        </w:rPr>
        <w:sectPr w:rsidR="008076E8" w:rsidSect="0046661D">
          <w:pgSz w:w="15840" w:h="12240" w:orient="landscape" w:code="1"/>
          <w:pgMar w:top="1440" w:right="1440" w:bottom="1440" w:left="1440" w:header="432" w:footer="432" w:gutter="0"/>
          <w:cols w:space="720"/>
          <w:docGrid w:linePitch="381"/>
        </w:sectPr>
      </w:pPr>
    </w:p>
    <w:p w:rsidR="008076E8" w:rsidRPr="00AF7152" w:rsidRDefault="008076E8" w:rsidP="00AF7152">
      <w:pPr>
        <w:spacing w:line="276" w:lineRule="auto"/>
        <w:rPr>
          <w:rFonts w:ascii="Arial" w:hAnsi="Arial" w:cs="Arial"/>
          <w:sz w:val="20"/>
          <w:szCs w:val="20"/>
        </w:rPr>
      </w:pPr>
      <w:r w:rsidRPr="00E66332">
        <w:rPr>
          <w:noProof/>
          <w:szCs w:val="24"/>
        </w:rPr>
        <w:lastRenderedPageBreak/>
        <w:drawing>
          <wp:anchor distT="0" distB="0" distL="114300" distR="114300" simplePos="0" relativeHeight="251659264" behindDoc="0" locked="0" layoutInCell="1" allowOverlap="1">
            <wp:simplePos x="1314450" y="1276350"/>
            <wp:positionH relativeFrom="margin">
              <wp:align>center</wp:align>
            </wp:positionH>
            <wp:positionV relativeFrom="margin">
              <wp:align>top</wp:align>
            </wp:positionV>
            <wp:extent cx="6125845" cy="4145280"/>
            <wp:effectExtent l="19050" t="0" r="8255"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0" cstate="print">
                      <a:extLst>
                        <a:ext uri="{28A0092B-C50C-407E-A947-70E740481C1C}">
                          <a14:useLocalDpi xmlns:a14="http://schemas.microsoft.com/office/drawing/2010/main" val="0"/>
                        </a:ext>
                      </a:extLst>
                    </a:blip>
                    <a:srcRect t="25520" b="14695"/>
                    <a:stretch/>
                  </pic:blipFill>
                  <pic:spPr>
                    <a:xfrm>
                      <a:off x="0" y="0"/>
                      <a:ext cx="6125845" cy="4145280"/>
                    </a:xfrm>
                    <a:prstGeom prst="rect">
                      <a:avLst/>
                    </a:prstGeom>
                  </pic:spPr>
                </pic:pic>
              </a:graphicData>
            </a:graphic>
          </wp:anchor>
        </w:drawing>
      </w:r>
      <w:proofErr w:type="gramStart"/>
      <w:r w:rsidRPr="00AF7152">
        <w:rPr>
          <w:rFonts w:ascii="Arial" w:hAnsi="Arial" w:cs="Arial"/>
          <w:b/>
          <w:bCs/>
          <w:color w:val="000000" w:themeColor="text1"/>
          <w:kern w:val="24"/>
          <w:sz w:val="20"/>
          <w:szCs w:val="20"/>
        </w:rPr>
        <w:t>Supplemental Figure 1</w:t>
      </w:r>
      <w:r w:rsidR="00AF7152">
        <w:rPr>
          <w:rFonts w:ascii="Arial" w:hAnsi="Arial" w:cs="Arial"/>
          <w:b/>
          <w:bCs/>
          <w:color w:val="000000" w:themeColor="text1"/>
          <w:kern w:val="24"/>
          <w:sz w:val="20"/>
          <w:szCs w:val="20"/>
        </w:rPr>
        <w:t>.</w:t>
      </w:r>
      <w:proofErr w:type="gramEnd"/>
      <w:r w:rsidRPr="00AF7152">
        <w:rPr>
          <w:rFonts w:ascii="Arial" w:hAnsi="Arial" w:cs="Arial"/>
          <w:b/>
          <w:color w:val="000000" w:themeColor="text1"/>
          <w:kern w:val="24"/>
          <w:sz w:val="20"/>
          <w:szCs w:val="20"/>
        </w:rPr>
        <w:t xml:space="preserve"> </w:t>
      </w:r>
      <w:r w:rsidRPr="00AF7152">
        <w:rPr>
          <w:rFonts w:ascii="Arial" w:hAnsi="Arial" w:cs="Arial"/>
          <w:color w:val="000000" w:themeColor="text1"/>
          <w:kern w:val="24"/>
          <w:sz w:val="20"/>
          <w:szCs w:val="20"/>
        </w:rPr>
        <w:t xml:space="preserve">Baseline and final conditions of serum </w:t>
      </w:r>
      <w:r w:rsidR="00AF7152">
        <w:rPr>
          <w:rFonts w:ascii="Arial" w:hAnsi="Arial" w:cs="Arial"/>
          <w:color w:val="000000" w:themeColor="text1"/>
          <w:kern w:val="24"/>
          <w:sz w:val="20"/>
          <w:szCs w:val="20"/>
        </w:rPr>
        <w:t>magnesium</w:t>
      </w:r>
      <w:r w:rsidRPr="00AF7152">
        <w:rPr>
          <w:rFonts w:ascii="Arial" w:hAnsi="Arial" w:cs="Arial"/>
          <w:color w:val="000000" w:themeColor="text1"/>
          <w:kern w:val="24"/>
          <w:sz w:val="20"/>
          <w:szCs w:val="20"/>
        </w:rPr>
        <w:t xml:space="preserve"> levels (A) and fasting plasma glucose (B) in 315 individuals</w:t>
      </w:r>
      <w:r w:rsidR="00DE6852" w:rsidRPr="00AF7152">
        <w:rPr>
          <w:rFonts w:ascii="Arial" w:hAnsi="Arial" w:cs="Arial"/>
          <w:color w:val="000000" w:themeColor="text1"/>
          <w:kern w:val="24"/>
          <w:sz w:val="20"/>
          <w:szCs w:val="20"/>
        </w:rPr>
        <w:t xml:space="preserve"> </w:t>
      </w:r>
      <w:r w:rsidRPr="00AF7152">
        <w:rPr>
          <w:rFonts w:ascii="Arial" w:hAnsi="Arial" w:cs="Arial"/>
          <w:color w:val="000000" w:themeColor="text1"/>
          <w:kern w:val="24"/>
          <w:sz w:val="20"/>
          <w:szCs w:val="20"/>
        </w:rPr>
        <w:t xml:space="preserve">with type 2 diabetes who received a mean 20.5±8.2 </w:t>
      </w:r>
      <w:proofErr w:type="spellStart"/>
      <w:r w:rsidRPr="00AF7152">
        <w:rPr>
          <w:rFonts w:ascii="Arial" w:hAnsi="Arial" w:cs="Arial"/>
          <w:color w:val="000000" w:themeColor="text1"/>
          <w:kern w:val="24"/>
          <w:sz w:val="20"/>
          <w:szCs w:val="20"/>
        </w:rPr>
        <w:t>mmol</w:t>
      </w:r>
      <w:proofErr w:type="spellEnd"/>
      <w:r w:rsidRPr="00AF7152">
        <w:rPr>
          <w:rFonts w:ascii="Arial" w:hAnsi="Arial" w:cs="Arial"/>
          <w:color w:val="000000" w:themeColor="text1"/>
          <w:kern w:val="24"/>
          <w:sz w:val="20"/>
          <w:szCs w:val="20"/>
        </w:rPr>
        <w:t xml:space="preserve">/d of elemental </w:t>
      </w:r>
      <w:r w:rsidR="00AF7152">
        <w:rPr>
          <w:rFonts w:ascii="Arial" w:hAnsi="Arial" w:cs="Arial"/>
          <w:color w:val="000000" w:themeColor="text1"/>
          <w:kern w:val="24"/>
          <w:sz w:val="20"/>
          <w:szCs w:val="20"/>
        </w:rPr>
        <w:t>magnesium</w:t>
      </w:r>
      <w:r w:rsidRPr="00AF7152">
        <w:rPr>
          <w:rFonts w:ascii="Arial" w:hAnsi="Arial" w:cs="Arial"/>
          <w:color w:val="000000" w:themeColor="text1"/>
          <w:kern w:val="24"/>
          <w:sz w:val="20"/>
          <w:szCs w:val="20"/>
        </w:rPr>
        <w:t xml:space="preserve"> over a mean 11.5±5.9 weeks (</w:t>
      </w:r>
      <w:hyperlink w:anchor="_ENREF_117" w:tooltip="Paolisso, 1994 #94" w:history="1">
        <w:r w:rsidR="00DE6852" w:rsidRPr="00DC0E37">
          <w:rPr>
            <w:rFonts w:ascii="Arial" w:hAnsi="Arial" w:cs="Arial"/>
            <w:noProof/>
            <w:sz w:val="20"/>
            <w:szCs w:val="20"/>
            <w:shd w:val="clear" w:color="auto" w:fill="FFFFFF"/>
            <w:lang w:eastAsia="es-ES"/>
          </w:rPr>
          <w:t>125-126,</w:t>
        </w:r>
      </w:hyperlink>
      <w:r w:rsidR="00DE6852" w:rsidRPr="00DC0E37">
        <w:rPr>
          <w:rFonts w:ascii="Arial" w:hAnsi="Arial" w:cs="Arial"/>
          <w:noProof/>
          <w:sz w:val="20"/>
          <w:szCs w:val="20"/>
          <w:shd w:val="clear" w:color="auto" w:fill="FFFFFF"/>
          <w:lang w:eastAsia="es-ES"/>
        </w:rPr>
        <w:t xml:space="preserve"> 130-131-167-172</w:t>
      </w:r>
      <w:r w:rsidRPr="00AF7152">
        <w:rPr>
          <w:rFonts w:ascii="Arial" w:hAnsi="Arial" w:cs="Arial"/>
          <w:color w:val="000000" w:themeColor="text1"/>
          <w:kern w:val="24"/>
          <w:sz w:val="20"/>
          <w:szCs w:val="20"/>
        </w:rPr>
        <w:t>). Black points and lines represent mean values from baseline to final measures in each trial. Dotted lines indicate the mean values from baseline to final measures across all trials</w:t>
      </w:r>
      <w:r w:rsidR="00AF7152">
        <w:rPr>
          <w:rFonts w:ascii="Arial" w:hAnsi="Arial" w:cs="Arial"/>
          <w:color w:val="000000" w:themeColor="text1"/>
          <w:kern w:val="24"/>
          <w:sz w:val="20"/>
          <w:szCs w:val="20"/>
        </w:rPr>
        <w:t>. Abbreviation: Mg, magnesium.</w:t>
      </w:r>
    </w:p>
    <w:p w:rsidR="008076E8" w:rsidRDefault="008076E8" w:rsidP="008076E8">
      <w:pPr>
        <w:spacing w:line="240" w:lineRule="auto"/>
        <w:rPr>
          <w:rFonts w:ascii="Arial" w:hAnsi="Arial" w:cs="Arial"/>
          <w:b/>
          <w:szCs w:val="24"/>
        </w:rPr>
      </w:pPr>
    </w:p>
    <w:p w:rsidR="00AF7152" w:rsidRDefault="00AF7152">
      <w:pPr>
        <w:spacing w:after="200" w:line="276" w:lineRule="auto"/>
        <w:rPr>
          <w:rFonts w:ascii="Arial" w:hAnsi="Arial" w:cs="Arial"/>
          <w:b/>
          <w:szCs w:val="24"/>
        </w:rPr>
      </w:pPr>
      <w:r>
        <w:rPr>
          <w:rFonts w:ascii="Arial" w:hAnsi="Arial" w:cs="Arial"/>
          <w:b/>
          <w:szCs w:val="24"/>
        </w:rPr>
        <w:br w:type="page"/>
      </w:r>
    </w:p>
    <w:p w:rsidR="008076E8" w:rsidRDefault="008076E8" w:rsidP="00AF7152">
      <w:pPr>
        <w:spacing w:line="276" w:lineRule="auto"/>
        <w:rPr>
          <w:rFonts w:ascii="Arial" w:hAnsi="Arial" w:cs="Arial"/>
          <w:sz w:val="20"/>
          <w:szCs w:val="20"/>
        </w:rPr>
      </w:pPr>
      <w:r w:rsidRPr="00AF7152">
        <w:rPr>
          <w:b/>
          <w:noProof/>
          <w:sz w:val="20"/>
          <w:szCs w:val="20"/>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6515100" cy="3362325"/>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b="27812"/>
                    <a:stretch>
                      <a:fillRect/>
                    </a:stretch>
                  </pic:blipFill>
                  <pic:spPr>
                    <a:xfrm>
                      <a:off x="0" y="0"/>
                      <a:ext cx="6515100" cy="3362325"/>
                    </a:xfrm>
                    <a:prstGeom prst="rect">
                      <a:avLst/>
                    </a:prstGeom>
                  </pic:spPr>
                </pic:pic>
              </a:graphicData>
            </a:graphic>
          </wp:anchor>
        </w:drawing>
      </w:r>
      <w:proofErr w:type="gramStart"/>
      <w:r w:rsidR="00AF7152" w:rsidRPr="00AF7152">
        <w:rPr>
          <w:rFonts w:ascii="Arial" w:hAnsi="Arial" w:cs="Arial"/>
          <w:b/>
          <w:sz w:val="20"/>
          <w:szCs w:val="20"/>
        </w:rPr>
        <w:t>Supplemental Figure 2.</w:t>
      </w:r>
      <w:proofErr w:type="gramEnd"/>
      <w:r w:rsidR="00AF7152">
        <w:rPr>
          <w:rFonts w:ascii="Arial" w:hAnsi="Arial" w:cs="Arial"/>
          <w:sz w:val="20"/>
          <w:szCs w:val="20"/>
        </w:rPr>
        <w:t xml:space="preserve"> </w:t>
      </w:r>
      <w:proofErr w:type="gramStart"/>
      <w:r w:rsidR="00AF7152">
        <w:rPr>
          <w:rFonts w:ascii="Arial" w:hAnsi="Arial" w:cs="Arial"/>
          <w:sz w:val="20"/>
          <w:szCs w:val="20"/>
        </w:rPr>
        <w:t>Serum magnesium (A) and plasma magnesium (B) changes in response to magnesium supplementation of different doses of elemental magnesium.</w:t>
      </w:r>
      <w:proofErr w:type="gramEnd"/>
      <w:r w:rsidR="00AF7152">
        <w:rPr>
          <w:rFonts w:ascii="Arial" w:hAnsi="Arial" w:cs="Arial"/>
          <w:sz w:val="20"/>
          <w:szCs w:val="20"/>
        </w:rPr>
        <w:t xml:space="preserve"> The non-linear relations were fitted by using restricted cubic spline regression curves. </w:t>
      </w:r>
      <w:proofErr w:type="gramStart"/>
      <w:r w:rsidR="00AF7152">
        <w:rPr>
          <w:rFonts w:ascii="Arial" w:hAnsi="Arial" w:cs="Arial"/>
          <w:sz w:val="20"/>
          <w:szCs w:val="20"/>
        </w:rPr>
        <w:t>Adapted with permission from (</w:t>
      </w:r>
      <w:r w:rsidR="00DC0E37">
        <w:rPr>
          <w:rFonts w:ascii="Arial" w:hAnsi="Arial" w:cs="Arial"/>
          <w:sz w:val="20"/>
          <w:szCs w:val="20"/>
        </w:rPr>
        <w:t>173</w:t>
      </w:r>
      <w:r w:rsidR="00AF7152">
        <w:rPr>
          <w:rFonts w:ascii="Arial" w:hAnsi="Arial" w:cs="Arial"/>
          <w:sz w:val="20"/>
          <w:szCs w:val="20"/>
        </w:rPr>
        <w:t>).</w:t>
      </w:r>
      <w:proofErr w:type="gramEnd"/>
      <w:r w:rsidR="00AF7152">
        <w:rPr>
          <w:rFonts w:ascii="Arial" w:hAnsi="Arial" w:cs="Arial"/>
          <w:sz w:val="20"/>
          <w:szCs w:val="20"/>
        </w:rPr>
        <w:t xml:space="preserve"> Abbreviation: Mg, magnesium.</w:t>
      </w:r>
    </w:p>
    <w:p w:rsidR="00AF7152" w:rsidRPr="00AF7152" w:rsidRDefault="00AF7152" w:rsidP="00AF7152">
      <w:pPr>
        <w:spacing w:line="276" w:lineRule="auto"/>
        <w:rPr>
          <w:rFonts w:ascii="Arial" w:hAnsi="Arial" w:cs="Arial"/>
          <w:sz w:val="20"/>
          <w:szCs w:val="20"/>
        </w:rPr>
      </w:pPr>
    </w:p>
    <w:p w:rsidR="00AF7152" w:rsidRDefault="00AF7152">
      <w:pPr>
        <w:spacing w:after="200" w:line="276" w:lineRule="auto"/>
        <w:rPr>
          <w:rFonts w:ascii="Arial" w:hAnsi="Arial" w:cs="Arial"/>
          <w:szCs w:val="24"/>
        </w:rPr>
      </w:pPr>
      <w:r>
        <w:rPr>
          <w:rFonts w:ascii="Arial" w:hAnsi="Arial" w:cs="Arial"/>
          <w:szCs w:val="24"/>
        </w:rPr>
        <w:br w:type="page"/>
      </w:r>
    </w:p>
    <w:p w:rsidR="008076E8" w:rsidRPr="00AF7152" w:rsidRDefault="008076E8" w:rsidP="00AF7152">
      <w:pPr>
        <w:spacing w:line="276" w:lineRule="auto"/>
        <w:rPr>
          <w:rFonts w:ascii="Arial" w:hAnsi="Arial" w:cs="Arial"/>
          <w:sz w:val="20"/>
          <w:szCs w:val="24"/>
        </w:rPr>
      </w:pPr>
      <w:r w:rsidRPr="00AF7152">
        <w:rPr>
          <w:rFonts w:ascii="Arial" w:hAnsi="Arial" w:cs="Arial"/>
          <w:b/>
          <w:noProof/>
          <w:sz w:val="20"/>
          <w:szCs w:val="24"/>
        </w:rPr>
        <w:lastRenderedPageBreak/>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6781800" cy="3505200"/>
            <wp:effectExtent l="1905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b="26984"/>
                    <a:stretch>
                      <a:fillRect/>
                    </a:stretch>
                  </pic:blipFill>
                  <pic:spPr>
                    <a:xfrm>
                      <a:off x="0" y="0"/>
                      <a:ext cx="6781800" cy="3505200"/>
                    </a:xfrm>
                    <a:prstGeom prst="rect">
                      <a:avLst/>
                    </a:prstGeom>
                  </pic:spPr>
                </pic:pic>
              </a:graphicData>
            </a:graphic>
          </wp:anchor>
        </w:drawing>
      </w:r>
      <w:proofErr w:type="gramStart"/>
      <w:r w:rsidR="00AF7152" w:rsidRPr="00AF7152">
        <w:rPr>
          <w:rFonts w:ascii="Arial" w:hAnsi="Arial" w:cs="Arial"/>
          <w:b/>
          <w:sz w:val="20"/>
          <w:szCs w:val="24"/>
        </w:rPr>
        <w:t>Supplemental Figure 3.</w:t>
      </w:r>
      <w:proofErr w:type="gramEnd"/>
      <w:r w:rsidR="00AF7152" w:rsidRPr="00AF7152">
        <w:rPr>
          <w:rFonts w:ascii="Arial" w:hAnsi="Arial" w:cs="Arial"/>
          <w:sz w:val="20"/>
          <w:szCs w:val="24"/>
        </w:rPr>
        <w:t xml:space="preserve"> </w:t>
      </w:r>
      <w:proofErr w:type="gramStart"/>
      <w:r w:rsidR="00AF7152" w:rsidRPr="00AF7152">
        <w:rPr>
          <w:rFonts w:ascii="Arial" w:hAnsi="Arial" w:cs="Arial"/>
          <w:sz w:val="20"/>
          <w:szCs w:val="24"/>
        </w:rPr>
        <w:t>Serum magnesium (A) and plasma magnesium (B) changes in response to magnesium supplementation with different durations.</w:t>
      </w:r>
      <w:proofErr w:type="gramEnd"/>
      <w:r w:rsidR="00AF7152" w:rsidRPr="00AF7152">
        <w:rPr>
          <w:rFonts w:ascii="Arial" w:hAnsi="Arial" w:cs="Arial"/>
          <w:sz w:val="20"/>
          <w:szCs w:val="24"/>
        </w:rPr>
        <w:t xml:space="preserve"> The non-linear relations were fitted by using restricted cubic spline regression curves. Adapted with permission from (</w:t>
      </w:r>
      <w:r w:rsidR="00DC0E37">
        <w:rPr>
          <w:rFonts w:ascii="Arial" w:hAnsi="Arial" w:cs="Arial"/>
          <w:sz w:val="20"/>
          <w:szCs w:val="24"/>
        </w:rPr>
        <w:t>173</w:t>
      </w:r>
      <w:r w:rsidR="00AF7152" w:rsidRPr="00AF7152">
        <w:rPr>
          <w:rFonts w:ascii="Arial" w:hAnsi="Arial" w:cs="Arial"/>
          <w:sz w:val="20"/>
          <w:szCs w:val="24"/>
        </w:rPr>
        <w:t>).</w:t>
      </w:r>
      <w:r w:rsidR="00AF7152">
        <w:rPr>
          <w:rFonts w:ascii="Arial" w:hAnsi="Arial" w:cs="Arial"/>
          <w:sz w:val="20"/>
          <w:szCs w:val="24"/>
        </w:rPr>
        <w:t xml:space="preserve"> Abbreviation: Mg, magnesium.</w:t>
      </w:r>
    </w:p>
    <w:p w:rsidR="008076E8" w:rsidRDefault="008076E8" w:rsidP="008076E8">
      <w:pPr>
        <w:spacing w:line="240" w:lineRule="auto"/>
      </w:pPr>
    </w:p>
    <w:p w:rsidR="008076E8" w:rsidRDefault="008076E8" w:rsidP="008076E8">
      <w:pPr>
        <w:spacing w:line="240" w:lineRule="auto"/>
      </w:pPr>
    </w:p>
    <w:p w:rsidR="008076E8" w:rsidRDefault="008076E8" w:rsidP="008076E8">
      <w:pPr>
        <w:spacing w:line="240" w:lineRule="auto"/>
      </w:pPr>
    </w:p>
    <w:p w:rsidR="008076E8" w:rsidRDefault="008076E8" w:rsidP="008076E8">
      <w:pPr>
        <w:spacing w:line="240" w:lineRule="auto"/>
      </w:pPr>
    </w:p>
    <w:p w:rsidR="008076E8" w:rsidRDefault="008076E8" w:rsidP="008076E8">
      <w:pPr>
        <w:spacing w:line="240" w:lineRule="auto"/>
      </w:pPr>
    </w:p>
    <w:p w:rsidR="008076E8" w:rsidRDefault="008076E8" w:rsidP="008076E8">
      <w:pPr>
        <w:spacing w:before="100" w:beforeAutospacing="1" w:after="100" w:afterAutospacing="1" w:line="240" w:lineRule="auto"/>
      </w:pPr>
      <w:r>
        <w:br w:type="page"/>
      </w:r>
    </w:p>
    <w:p w:rsidR="008076E8" w:rsidRPr="00C4388C" w:rsidRDefault="00C4388C" w:rsidP="00C4388C">
      <w:pPr>
        <w:spacing w:after="120" w:line="240" w:lineRule="auto"/>
        <w:ind w:left="360" w:hanging="360"/>
        <w:rPr>
          <w:rFonts w:ascii="Arial" w:hAnsi="Arial" w:cs="Arial"/>
          <w:b/>
          <w:szCs w:val="22"/>
        </w:rPr>
      </w:pPr>
      <w:r w:rsidRPr="00C4388C">
        <w:rPr>
          <w:rFonts w:ascii="Arial" w:hAnsi="Arial" w:cs="Arial"/>
          <w:b/>
          <w:szCs w:val="22"/>
        </w:rPr>
        <w:lastRenderedPageBreak/>
        <w:t>Studies gathered on magnesium and blood pressure.</w:t>
      </w:r>
    </w:p>
    <w:p w:rsidR="00C4388C" w:rsidRPr="007B28B8" w:rsidRDefault="00C4388C" w:rsidP="00C4388C">
      <w:pPr>
        <w:spacing w:after="120" w:line="240" w:lineRule="auto"/>
        <w:ind w:left="360" w:hanging="360"/>
        <w:rPr>
          <w:rFonts w:ascii="Arial" w:hAnsi="Arial" w:cs="Arial"/>
          <w:sz w:val="22"/>
          <w:szCs w:val="22"/>
        </w:rPr>
      </w:pPr>
    </w:p>
    <w:p w:rsidR="008076E8" w:rsidRPr="00C4388C" w:rsidRDefault="008076E8" w:rsidP="00C4388C">
      <w:pPr>
        <w:pStyle w:val="ListParagraph"/>
        <w:numPr>
          <w:ilvl w:val="0"/>
          <w:numId w:val="1"/>
        </w:numPr>
        <w:spacing w:after="240" w:line="276" w:lineRule="auto"/>
        <w:ind w:left="360"/>
        <w:rPr>
          <w:rFonts w:ascii="Arial" w:hAnsi="Arial" w:cs="Arial"/>
          <w:sz w:val="22"/>
          <w:szCs w:val="22"/>
        </w:rPr>
      </w:pPr>
      <w:proofErr w:type="spellStart"/>
      <w:r w:rsidRPr="00C4388C">
        <w:rPr>
          <w:rFonts w:ascii="Arial" w:hAnsi="Arial" w:cs="Arial"/>
          <w:sz w:val="22"/>
          <w:szCs w:val="22"/>
        </w:rPr>
        <w:t>Abbasi</w:t>
      </w:r>
      <w:proofErr w:type="spellEnd"/>
      <w:r w:rsidRPr="00C4388C">
        <w:rPr>
          <w:rFonts w:ascii="Arial" w:hAnsi="Arial" w:cs="Arial"/>
          <w:sz w:val="22"/>
          <w:szCs w:val="22"/>
        </w:rPr>
        <w:t xml:space="preserve"> IU, Salim </w:t>
      </w:r>
      <w:proofErr w:type="spellStart"/>
      <w:r w:rsidRPr="00C4388C">
        <w:rPr>
          <w:rFonts w:ascii="Arial" w:hAnsi="Arial" w:cs="Arial"/>
          <w:sz w:val="22"/>
          <w:szCs w:val="22"/>
        </w:rPr>
        <w:t>ul</w:t>
      </w:r>
      <w:proofErr w:type="spellEnd"/>
      <w:r w:rsidRPr="00C4388C">
        <w:rPr>
          <w:rFonts w:ascii="Arial" w:hAnsi="Arial" w:cs="Arial"/>
          <w:sz w:val="22"/>
          <w:szCs w:val="22"/>
        </w:rPr>
        <w:t xml:space="preserve"> H, </w:t>
      </w:r>
      <w:proofErr w:type="spellStart"/>
      <w:r w:rsidRPr="00C4388C">
        <w:rPr>
          <w:rFonts w:ascii="Arial" w:hAnsi="Arial" w:cs="Arial"/>
          <w:sz w:val="22"/>
          <w:szCs w:val="22"/>
        </w:rPr>
        <w:t>Kausar</w:t>
      </w:r>
      <w:proofErr w:type="spellEnd"/>
      <w:r w:rsidRPr="00C4388C">
        <w:rPr>
          <w:rFonts w:ascii="Arial" w:hAnsi="Arial" w:cs="Arial"/>
          <w:sz w:val="22"/>
          <w:szCs w:val="22"/>
        </w:rPr>
        <w:t xml:space="preserve"> MW, </w:t>
      </w:r>
      <w:proofErr w:type="spellStart"/>
      <w:r w:rsidRPr="00C4388C">
        <w:rPr>
          <w:rFonts w:ascii="Arial" w:hAnsi="Arial" w:cs="Arial"/>
          <w:sz w:val="22"/>
          <w:szCs w:val="22"/>
        </w:rPr>
        <w:t>Karira</w:t>
      </w:r>
      <w:proofErr w:type="spellEnd"/>
      <w:r w:rsidRPr="00C4388C">
        <w:rPr>
          <w:rFonts w:ascii="Arial" w:hAnsi="Arial" w:cs="Arial"/>
          <w:sz w:val="22"/>
          <w:szCs w:val="22"/>
        </w:rPr>
        <w:t xml:space="preserve"> KA, </w:t>
      </w:r>
      <w:proofErr w:type="spellStart"/>
      <w:r w:rsidRPr="00C4388C">
        <w:rPr>
          <w:rFonts w:ascii="Arial" w:hAnsi="Arial" w:cs="Arial"/>
          <w:sz w:val="22"/>
          <w:szCs w:val="22"/>
        </w:rPr>
        <w:t>Zubaris</w:t>
      </w:r>
      <w:proofErr w:type="spellEnd"/>
      <w:r w:rsidRPr="00C4388C">
        <w:rPr>
          <w:rFonts w:ascii="Arial" w:hAnsi="Arial" w:cs="Arial"/>
          <w:sz w:val="22"/>
          <w:szCs w:val="22"/>
        </w:rPr>
        <w:t xml:space="preserve"> NA. Correlation of divalent cat ions (Ca++, Mg++) and serum renin in </w:t>
      </w:r>
      <w:proofErr w:type="spellStart"/>
      <w:r w:rsidRPr="00C4388C">
        <w:rPr>
          <w:rFonts w:ascii="Arial" w:hAnsi="Arial" w:cs="Arial"/>
          <w:sz w:val="22"/>
          <w:szCs w:val="22"/>
        </w:rPr>
        <w:t>pateints</w:t>
      </w:r>
      <w:proofErr w:type="spellEnd"/>
      <w:r w:rsidRPr="00C4388C">
        <w:rPr>
          <w:rFonts w:ascii="Arial" w:hAnsi="Arial" w:cs="Arial"/>
          <w:sz w:val="22"/>
          <w:szCs w:val="22"/>
        </w:rPr>
        <w:t xml:space="preserve"> of essential hypertension. J Pak Med </w:t>
      </w:r>
      <w:proofErr w:type="spellStart"/>
      <w:r w:rsidRPr="00C4388C">
        <w:rPr>
          <w:rFonts w:ascii="Arial" w:hAnsi="Arial" w:cs="Arial"/>
          <w:sz w:val="22"/>
          <w:szCs w:val="22"/>
        </w:rPr>
        <w:t>Assoc</w:t>
      </w:r>
      <w:proofErr w:type="spellEnd"/>
      <w:r w:rsidRPr="00C4388C">
        <w:rPr>
          <w:rFonts w:ascii="Arial" w:hAnsi="Arial" w:cs="Arial"/>
          <w:sz w:val="22"/>
          <w:szCs w:val="22"/>
        </w:rPr>
        <w:t xml:space="preserve"> 2012</w:t>
      </w:r>
      <w:proofErr w:type="gramStart"/>
      <w:r w:rsidRPr="00C4388C">
        <w:rPr>
          <w:rFonts w:ascii="Arial" w:hAnsi="Arial" w:cs="Arial"/>
          <w:sz w:val="22"/>
          <w:szCs w:val="22"/>
        </w:rPr>
        <w:t>;62</w:t>
      </w:r>
      <w:proofErr w:type="gramEnd"/>
      <w:r w:rsidRPr="00C4388C">
        <w:rPr>
          <w:rFonts w:ascii="Arial" w:hAnsi="Arial" w:cs="Arial"/>
          <w:sz w:val="22"/>
          <w:szCs w:val="22"/>
        </w:rPr>
        <w:t xml:space="preserve">(2):134-8. </w:t>
      </w:r>
    </w:p>
    <w:p w:rsidR="008076E8" w:rsidRPr="00C4388C" w:rsidRDefault="008076E8" w:rsidP="00C4388C">
      <w:pPr>
        <w:pStyle w:val="ListParagraph"/>
        <w:numPr>
          <w:ilvl w:val="0"/>
          <w:numId w:val="1"/>
        </w:numPr>
        <w:spacing w:after="240" w:line="276" w:lineRule="auto"/>
        <w:ind w:left="360"/>
        <w:rPr>
          <w:rFonts w:ascii="Arial" w:hAnsi="Arial" w:cs="Arial"/>
          <w:sz w:val="22"/>
          <w:szCs w:val="22"/>
        </w:rPr>
      </w:pPr>
      <w:proofErr w:type="spellStart"/>
      <w:r w:rsidRPr="00C4388C">
        <w:rPr>
          <w:rFonts w:ascii="Arial" w:hAnsi="Arial" w:cs="Arial"/>
          <w:sz w:val="22"/>
          <w:szCs w:val="22"/>
        </w:rPr>
        <w:t>Afsar</w:t>
      </w:r>
      <w:proofErr w:type="spellEnd"/>
      <w:r w:rsidRPr="00C4388C">
        <w:rPr>
          <w:rFonts w:ascii="Arial" w:hAnsi="Arial" w:cs="Arial"/>
          <w:sz w:val="22"/>
          <w:szCs w:val="22"/>
        </w:rPr>
        <w:t xml:space="preserve"> B, </w:t>
      </w:r>
      <w:proofErr w:type="spellStart"/>
      <w:r w:rsidRPr="00C4388C">
        <w:rPr>
          <w:rFonts w:ascii="Arial" w:hAnsi="Arial" w:cs="Arial"/>
          <w:sz w:val="22"/>
          <w:szCs w:val="22"/>
        </w:rPr>
        <w:t>Elsurer</w:t>
      </w:r>
      <w:proofErr w:type="spellEnd"/>
      <w:r w:rsidRPr="00C4388C">
        <w:rPr>
          <w:rFonts w:ascii="Arial" w:hAnsi="Arial" w:cs="Arial"/>
          <w:sz w:val="22"/>
          <w:szCs w:val="22"/>
        </w:rPr>
        <w:t xml:space="preserve"> R. The relationship between magnesium and ambulatory blood pressure, augmentation index, pulse wave velocity, total peripheral resistance, and cardiac output in essential hypertensive patients. J Am </w:t>
      </w:r>
      <w:proofErr w:type="spellStart"/>
      <w:r w:rsidRPr="00C4388C">
        <w:rPr>
          <w:rFonts w:ascii="Arial" w:hAnsi="Arial" w:cs="Arial"/>
          <w:sz w:val="22"/>
          <w:szCs w:val="22"/>
        </w:rPr>
        <w:t>Soc</w:t>
      </w:r>
      <w:proofErr w:type="spellEnd"/>
      <w:r w:rsidRPr="00C4388C">
        <w:rPr>
          <w:rFonts w:ascii="Arial" w:hAnsi="Arial" w:cs="Arial"/>
          <w:sz w:val="22"/>
          <w:szCs w:val="22"/>
        </w:rPr>
        <w:t xml:space="preserve"> </w:t>
      </w:r>
      <w:proofErr w:type="spellStart"/>
      <w:r w:rsidRPr="00C4388C">
        <w:rPr>
          <w:rFonts w:ascii="Arial" w:hAnsi="Arial" w:cs="Arial"/>
          <w:sz w:val="22"/>
          <w:szCs w:val="22"/>
        </w:rPr>
        <w:t>Hypertens</w:t>
      </w:r>
      <w:proofErr w:type="spellEnd"/>
      <w:r w:rsidRPr="00C4388C">
        <w:rPr>
          <w:rFonts w:ascii="Arial" w:hAnsi="Arial" w:cs="Arial"/>
          <w:sz w:val="22"/>
          <w:szCs w:val="22"/>
        </w:rPr>
        <w:t xml:space="preserve"> 2014</w:t>
      </w:r>
      <w:proofErr w:type="gramStart"/>
      <w:r w:rsidRPr="00C4388C">
        <w:rPr>
          <w:rFonts w:ascii="Arial" w:hAnsi="Arial" w:cs="Arial"/>
          <w:sz w:val="22"/>
          <w:szCs w:val="22"/>
        </w:rPr>
        <w:t>;8</w:t>
      </w:r>
      <w:proofErr w:type="gramEnd"/>
      <w:r w:rsidRPr="00C4388C">
        <w:rPr>
          <w:rFonts w:ascii="Arial" w:hAnsi="Arial" w:cs="Arial"/>
          <w:sz w:val="22"/>
          <w:szCs w:val="22"/>
        </w:rPr>
        <w:t xml:space="preserve">(1):28-35. </w:t>
      </w:r>
    </w:p>
    <w:p w:rsidR="008076E8" w:rsidRPr="00C4388C" w:rsidRDefault="008076E8" w:rsidP="00C4388C">
      <w:pPr>
        <w:pStyle w:val="ListParagraph"/>
        <w:numPr>
          <w:ilvl w:val="0"/>
          <w:numId w:val="1"/>
        </w:numPr>
        <w:spacing w:after="240" w:line="276" w:lineRule="auto"/>
        <w:ind w:left="360"/>
        <w:rPr>
          <w:rFonts w:ascii="Arial" w:hAnsi="Arial" w:cs="Arial"/>
          <w:sz w:val="22"/>
          <w:szCs w:val="22"/>
        </w:rPr>
      </w:pPr>
      <w:r w:rsidRPr="00C4388C">
        <w:rPr>
          <w:rFonts w:ascii="Arial" w:hAnsi="Arial" w:cs="Arial"/>
          <w:sz w:val="22"/>
          <w:szCs w:val="22"/>
        </w:rPr>
        <w:t xml:space="preserve">Baker WL, </w:t>
      </w:r>
      <w:proofErr w:type="spellStart"/>
      <w:r w:rsidRPr="00C4388C">
        <w:rPr>
          <w:rFonts w:ascii="Arial" w:hAnsi="Arial" w:cs="Arial"/>
          <w:sz w:val="22"/>
          <w:szCs w:val="22"/>
        </w:rPr>
        <w:t>Kluger</w:t>
      </w:r>
      <w:proofErr w:type="spellEnd"/>
      <w:r w:rsidRPr="00C4388C">
        <w:rPr>
          <w:rFonts w:ascii="Arial" w:hAnsi="Arial" w:cs="Arial"/>
          <w:sz w:val="22"/>
          <w:szCs w:val="22"/>
        </w:rPr>
        <w:t xml:space="preserve"> J, White CM, Dale KM, Silver BB, Coleman CI. Effect of magnesium L-lactate on blood pressure in patients with an implantable cardioverter defibrillator. Ann </w:t>
      </w:r>
      <w:proofErr w:type="spellStart"/>
      <w:r w:rsidRPr="00C4388C">
        <w:rPr>
          <w:rFonts w:ascii="Arial" w:hAnsi="Arial" w:cs="Arial"/>
          <w:sz w:val="22"/>
          <w:szCs w:val="22"/>
        </w:rPr>
        <w:t>Pharmacother</w:t>
      </w:r>
      <w:proofErr w:type="spellEnd"/>
      <w:r w:rsidRPr="00C4388C">
        <w:rPr>
          <w:rFonts w:ascii="Arial" w:hAnsi="Arial" w:cs="Arial"/>
          <w:sz w:val="22"/>
          <w:szCs w:val="22"/>
        </w:rPr>
        <w:t xml:space="preserve"> 2009</w:t>
      </w:r>
      <w:proofErr w:type="gramStart"/>
      <w:r w:rsidRPr="00C4388C">
        <w:rPr>
          <w:rFonts w:ascii="Arial" w:hAnsi="Arial" w:cs="Arial"/>
          <w:sz w:val="22"/>
          <w:szCs w:val="22"/>
        </w:rPr>
        <w:t>;43</w:t>
      </w:r>
      <w:proofErr w:type="gramEnd"/>
      <w:r w:rsidRPr="00C4388C">
        <w:rPr>
          <w:rFonts w:ascii="Arial" w:hAnsi="Arial" w:cs="Arial"/>
          <w:sz w:val="22"/>
          <w:szCs w:val="22"/>
        </w:rPr>
        <w:t xml:space="preserve">(4):569-76. </w:t>
      </w:r>
    </w:p>
    <w:p w:rsidR="008076E8" w:rsidRPr="00C4388C" w:rsidRDefault="008076E8" w:rsidP="00C4388C">
      <w:pPr>
        <w:pStyle w:val="ListParagraph"/>
        <w:numPr>
          <w:ilvl w:val="0"/>
          <w:numId w:val="1"/>
        </w:numPr>
        <w:spacing w:after="240" w:line="276" w:lineRule="auto"/>
        <w:ind w:left="360"/>
        <w:rPr>
          <w:rFonts w:ascii="Arial" w:hAnsi="Arial" w:cs="Arial"/>
          <w:sz w:val="22"/>
          <w:szCs w:val="22"/>
        </w:rPr>
      </w:pPr>
      <w:proofErr w:type="spellStart"/>
      <w:r w:rsidRPr="00C4388C">
        <w:rPr>
          <w:rFonts w:ascii="Arial" w:hAnsi="Arial" w:cs="Arial"/>
          <w:sz w:val="22"/>
          <w:szCs w:val="22"/>
        </w:rPr>
        <w:t>Barbagallo</w:t>
      </w:r>
      <w:proofErr w:type="spellEnd"/>
      <w:r w:rsidRPr="00C4388C">
        <w:rPr>
          <w:rFonts w:ascii="Arial" w:hAnsi="Arial" w:cs="Arial"/>
          <w:sz w:val="22"/>
          <w:szCs w:val="22"/>
        </w:rPr>
        <w:t xml:space="preserve"> M, Dominguez LJ, </w:t>
      </w:r>
      <w:proofErr w:type="spellStart"/>
      <w:r w:rsidRPr="00C4388C">
        <w:rPr>
          <w:rFonts w:ascii="Arial" w:hAnsi="Arial" w:cs="Arial"/>
          <w:sz w:val="22"/>
          <w:szCs w:val="22"/>
        </w:rPr>
        <w:t>Galioto</w:t>
      </w:r>
      <w:proofErr w:type="spellEnd"/>
      <w:r w:rsidRPr="00C4388C">
        <w:rPr>
          <w:rFonts w:ascii="Arial" w:hAnsi="Arial" w:cs="Arial"/>
          <w:sz w:val="22"/>
          <w:szCs w:val="22"/>
        </w:rPr>
        <w:t xml:space="preserve"> A, </w:t>
      </w:r>
      <w:proofErr w:type="spellStart"/>
      <w:r w:rsidRPr="00C4388C">
        <w:rPr>
          <w:rFonts w:ascii="Arial" w:hAnsi="Arial" w:cs="Arial"/>
          <w:sz w:val="22"/>
          <w:szCs w:val="22"/>
        </w:rPr>
        <w:t>Pineo</w:t>
      </w:r>
      <w:proofErr w:type="spellEnd"/>
      <w:r w:rsidRPr="00C4388C">
        <w:rPr>
          <w:rFonts w:ascii="Arial" w:hAnsi="Arial" w:cs="Arial"/>
          <w:sz w:val="22"/>
          <w:szCs w:val="22"/>
        </w:rPr>
        <w:t xml:space="preserve"> A, Belvedere M. Oral magnesium supplementation improves vascular function in elderly diabetic patients. </w:t>
      </w:r>
      <w:proofErr w:type="spellStart"/>
      <w:r w:rsidRPr="00C4388C">
        <w:rPr>
          <w:rFonts w:ascii="Arial" w:hAnsi="Arial" w:cs="Arial"/>
          <w:sz w:val="22"/>
          <w:szCs w:val="22"/>
        </w:rPr>
        <w:t>Magnes</w:t>
      </w:r>
      <w:proofErr w:type="spellEnd"/>
      <w:r w:rsidRPr="00C4388C">
        <w:rPr>
          <w:rFonts w:ascii="Arial" w:hAnsi="Arial" w:cs="Arial"/>
          <w:sz w:val="22"/>
          <w:szCs w:val="22"/>
        </w:rPr>
        <w:t xml:space="preserve"> Res 2010</w:t>
      </w:r>
      <w:proofErr w:type="gramStart"/>
      <w:r w:rsidRPr="00C4388C">
        <w:rPr>
          <w:rFonts w:ascii="Arial" w:hAnsi="Arial" w:cs="Arial"/>
          <w:sz w:val="22"/>
          <w:szCs w:val="22"/>
        </w:rPr>
        <w:t>;23</w:t>
      </w:r>
      <w:proofErr w:type="gramEnd"/>
      <w:r w:rsidRPr="00C4388C">
        <w:rPr>
          <w:rFonts w:ascii="Arial" w:hAnsi="Arial" w:cs="Arial"/>
          <w:sz w:val="22"/>
          <w:szCs w:val="22"/>
        </w:rPr>
        <w:t xml:space="preserve">(3):131-7. </w:t>
      </w:r>
    </w:p>
    <w:p w:rsidR="008076E8" w:rsidRPr="00C4388C" w:rsidRDefault="008076E8" w:rsidP="00C4388C">
      <w:pPr>
        <w:pStyle w:val="ListParagraph"/>
        <w:numPr>
          <w:ilvl w:val="0"/>
          <w:numId w:val="1"/>
        </w:numPr>
        <w:spacing w:after="240" w:line="276" w:lineRule="auto"/>
        <w:ind w:left="360"/>
        <w:rPr>
          <w:rFonts w:ascii="Arial" w:hAnsi="Arial" w:cs="Arial"/>
          <w:sz w:val="22"/>
          <w:szCs w:val="22"/>
        </w:rPr>
      </w:pPr>
      <w:r w:rsidRPr="00C4388C">
        <w:rPr>
          <w:rFonts w:ascii="Arial" w:hAnsi="Arial" w:cs="Arial"/>
          <w:sz w:val="22"/>
          <w:szCs w:val="22"/>
        </w:rPr>
        <w:t xml:space="preserve">Barragan-Rodriguez L, Rodriguez-Moran M, Guerrero-Romero F. Efficacy and safety of oral magnesium supplementation in the treatment of depression in the elderly with type 2 diabetes: a randomized, equivalent trial. </w:t>
      </w:r>
      <w:proofErr w:type="spellStart"/>
      <w:r w:rsidRPr="00C4388C">
        <w:rPr>
          <w:rFonts w:ascii="Arial" w:hAnsi="Arial" w:cs="Arial"/>
          <w:sz w:val="22"/>
          <w:szCs w:val="22"/>
        </w:rPr>
        <w:t>Magnes</w:t>
      </w:r>
      <w:proofErr w:type="spellEnd"/>
      <w:r w:rsidRPr="00C4388C">
        <w:rPr>
          <w:rFonts w:ascii="Arial" w:hAnsi="Arial" w:cs="Arial"/>
          <w:sz w:val="22"/>
          <w:szCs w:val="22"/>
        </w:rPr>
        <w:t xml:space="preserve"> Res 2008</w:t>
      </w:r>
      <w:proofErr w:type="gramStart"/>
      <w:r w:rsidRPr="00C4388C">
        <w:rPr>
          <w:rFonts w:ascii="Arial" w:hAnsi="Arial" w:cs="Arial"/>
          <w:sz w:val="22"/>
          <w:szCs w:val="22"/>
        </w:rPr>
        <w:t>;21</w:t>
      </w:r>
      <w:proofErr w:type="gramEnd"/>
      <w:r w:rsidRPr="00C4388C">
        <w:rPr>
          <w:rFonts w:ascii="Arial" w:hAnsi="Arial" w:cs="Arial"/>
          <w:sz w:val="22"/>
          <w:szCs w:val="22"/>
        </w:rPr>
        <w:t xml:space="preserve">(4):218-23.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Bashir Y, Sneddon JF, Staunton HA, Haywood GA, Simpson IA, McKenna WJ, </w:t>
      </w:r>
      <w:proofErr w:type="spellStart"/>
      <w:r w:rsidRPr="00C4388C">
        <w:rPr>
          <w:rFonts w:ascii="Arial" w:hAnsi="Arial" w:cs="Arial"/>
          <w:sz w:val="22"/>
          <w:szCs w:val="22"/>
        </w:rPr>
        <w:t>Camm</w:t>
      </w:r>
      <w:proofErr w:type="spellEnd"/>
      <w:r w:rsidRPr="00C4388C">
        <w:rPr>
          <w:rFonts w:ascii="Arial" w:hAnsi="Arial" w:cs="Arial"/>
          <w:sz w:val="22"/>
          <w:szCs w:val="22"/>
        </w:rPr>
        <w:t xml:space="preserve"> AJ. Effects of long-term oral magnesium chloride replacement in congestive heart failure secondary to coronary artery disease. Am J </w:t>
      </w:r>
      <w:proofErr w:type="spellStart"/>
      <w:r w:rsidRPr="00C4388C">
        <w:rPr>
          <w:rFonts w:ascii="Arial" w:hAnsi="Arial" w:cs="Arial"/>
          <w:sz w:val="22"/>
          <w:szCs w:val="22"/>
        </w:rPr>
        <w:t>Cardiol</w:t>
      </w:r>
      <w:proofErr w:type="spellEnd"/>
      <w:r w:rsidRPr="00C4388C">
        <w:rPr>
          <w:rFonts w:ascii="Arial" w:hAnsi="Arial" w:cs="Arial"/>
          <w:sz w:val="22"/>
          <w:szCs w:val="22"/>
        </w:rPr>
        <w:t xml:space="preserve"> 1993</w:t>
      </w:r>
      <w:proofErr w:type="gramStart"/>
      <w:r w:rsidRPr="00C4388C">
        <w:rPr>
          <w:rFonts w:ascii="Arial" w:hAnsi="Arial" w:cs="Arial"/>
          <w:sz w:val="22"/>
          <w:szCs w:val="22"/>
        </w:rPr>
        <w:t>;72</w:t>
      </w:r>
      <w:proofErr w:type="gramEnd"/>
      <w:r w:rsidRPr="00C4388C">
        <w:rPr>
          <w:rFonts w:ascii="Arial" w:hAnsi="Arial" w:cs="Arial"/>
          <w:sz w:val="22"/>
          <w:szCs w:val="22"/>
        </w:rPr>
        <w:t xml:space="preserve">(15):1156-62.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proofErr w:type="spellStart"/>
      <w:r w:rsidRPr="00C4388C">
        <w:rPr>
          <w:rFonts w:ascii="Arial" w:hAnsi="Arial" w:cs="Arial"/>
          <w:sz w:val="22"/>
          <w:szCs w:val="22"/>
        </w:rPr>
        <w:t>Borghi</w:t>
      </w:r>
      <w:proofErr w:type="spellEnd"/>
      <w:r w:rsidRPr="00C4388C">
        <w:rPr>
          <w:rFonts w:ascii="Arial" w:hAnsi="Arial" w:cs="Arial"/>
          <w:sz w:val="22"/>
          <w:szCs w:val="22"/>
        </w:rPr>
        <w:t xml:space="preserve"> L, </w:t>
      </w:r>
      <w:proofErr w:type="spellStart"/>
      <w:r w:rsidRPr="00C4388C">
        <w:rPr>
          <w:rFonts w:ascii="Arial" w:hAnsi="Arial" w:cs="Arial"/>
          <w:sz w:val="22"/>
          <w:szCs w:val="22"/>
        </w:rPr>
        <w:t>Meschi</w:t>
      </w:r>
      <w:proofErr w:type="spellEnd"/>
      <w:r w:rsidRPr="00C4388C">
        <w:rPr>
          <w:rFonts w:ascii="Arial" w:hAnsi="Arial" w:cs="Arial"/>
          <w:sz w:val="22"/>
          <w:szCs w:val="22"/>
        </w:rPr>
        <w:t xml:space="preserve"> T, Guerra A, Briganti A, </w:t>
      </w:r>
      <w:proofErr w:type="spellStart"/>
      <w:r w:rsidRPr="00C4388C">
        <w:rPr>
          <w:rFonts w:ascii="Arial" w:hAnsi="Arial" w:cs="Arial"/>
          <w:sz w:val="22"/>
          <w:szCs w:val="22"/>
        </w:rPr>
        <w:t>Schianchi</w:t>
      </w:r>
      <w:proofErr w:type="spellEnd"/>
      <w:r w:rsidRPr="00C4388C">
        <w:rPr>
          <w:rFonts w:ascii="Arial" w:hAnsi="Arial" w:cs="Arial"/>
          <w:sz w:val="22"/>
          <w:szCs w:val="22"/>
        </w:rPr>
        <w:t xml:space="preserve"> T, Allegri F, </w:t>
      </w:r>
      <w:proofErr w:type="spellStart"/>
      <w:r w:rsidRPr="00C4388C">
        <w:rPr>
          <w:rFonts w:ascii="Arial" w:hAnsi="Arial" w:cs="Arial"/>
          <w:sz w:val="22"/>
          <w:szCs w:val="22"/>
        </w:rPr>
        <w:t>Novarini</w:t>
      </w:r>
      <w:proofErr w:type="spellEnd"/>
      <w:r w:rsidRPr="00C4388C">
        <w:rPr>
          <w:rFonts w:ascii="Arial" w:hAnsi="Arial" w:cs="Arial"/>
          <w:sz w:val="22"/>
          <w:szCs w:val="22"/>
        </w:rPr>
        <w:t xml:space="preserve"> A. Essential arterial hypertension and stone disease. Kidney </w:t>
      </w:r>
      <w:proofErr w:type="spellStart"/>
      <w:r w:rsidRPr="00C4388C">
        <w:rPr>
          <w:rFonts w:ascii="Arial" w:hAnsi="Arial" w:cs="Arial"/>
          <w:sz w:val="22"/>
          <w:szCs w:val="22"/>
        </w:rPr>
        <w:t>Int</w:t>
      </w:r>
      <w:proofErr w:type="spellEnd"/>
      <w:r w:rsidRPr="00C4388C">
        <w:rPr>
          <w:rFonts w:ascii="Arial" w:hAnsi="Arial" w:cs="Arial"/>
          <w:sz w:val="22"/>
          <w:szCs w:val="22"/>
        </w:rPr>
        <w:t xml:space="preserve"> 1999</w:t>
      </w:r>
      <w:proofErr w:type="gramStart"/>
      <w:r w:rsidRPr="00C4388C">
        <w:rPr>
          <w:rFonts w:ascii="Arial" w:hAnsi="Arial" w:cs="Arial"/>
          <w:sz w:val="22"/>
          <w:szCs w:val="22"/>
        </w:rPr>
        <w:t>;55</w:t>
      </w:r>
      <w:proofErr w:type="gramEnd"/>
      <w:r w:rsidRPr="00C4388C">
        <w:rPr>
          <w:rFonts w:ascii="Arial" w:hAnsi="Arial" w:cs="Arial"/>
          <w:sz w:val="22"/>
          <w:szCs w:val="22"/>
        </w:rPr>
        <w:t xml:space="preserve">(6):2397-406.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proofErr w:type="spellStart"/>
      <w:r w:rsidRPr="00C4388C">
        <w:rPr>
          <w:rFonts w:ascii="Arial" w:hAnsi="Arial" w:cs="Arial"/>
          <w:sz w:val="22"/>
          <w:szCs w:val="22"/>
        </w:rPr>
        <w:t>Borrello</w:t>
      </w:r>
      <w:proofErr w:type="spellEnd"/>
      <w:r w:rsidRPr="00C4388C">
        <w:rPr>
          <w:rFonts w:ascii="Arial" w:hAnsi="Arial" w:cs="Arial"/>
          <w:sz w:val="22"/>
          <w:szCs w:val="22"/>
        </w:rPr>
        <w:t xml:space="preserve"> G, </w:t>
      </w:r>
      <w:proofErr w:type="spellStart"/>
      <w:r w:rsidRPr="00C4388C">
        <w:rPr>
          <w:rFonts w:ascii="Arial" w:hAnsi="Arial" w:cs="Arial"/>
          <w:sz w:val="22"/>
          <w:szCs w:val="22"/>
        </w:rPr>
        <w:t>Mastroroberto</w:t>
      </w:r>
      <w:proofErr w:type="spellEnd"/>
      <w:r w:rsidRPr="00C4388C">
        <w:rPr>
          <w:rFonts w:ascii="Arial" w:hAnsi="Arial" w:cs="Arial"/>
          <w:sz w:val="22"/>
          <w:szCs w:val="22"/>
        </w:rPr>
        <w:t xml:space="preserve"> P, </w:t>
      </w:r>
      <w:proofErr w:type="spellStart"/>
      <w:r w:rsidRPr="00C4388C">
        <w:rPr>
          <w:rFonts w:ascii="Arial" w:hAnsi="Arial" w:cs="Arial"/>
          <w:sz w:val="22"/>
          <w:szCs w:val="22"/>
        </w:rPr>
        <w:t>Curcio</w:t>
      </w:r>
      <w:proofErr w:type="spellEnd"/>
      <w:r w:rsidRPr="00C4388C">
        <w:rPr>
          <w:rFonts w:ascii="Arial" w:hAnsi="Arial" w:cs="Arial"/>
          <w:sz w:val="22"/>
          <w:szCs w:val="22"/>
        </w:rPr>
        <w:t xml:space="preserve"> F, </w:t>
      </w:r>
      <w:proofErr w:type="spellStart"/>
      <w:r w:rsidRPr="00C4388C">
        <w:rPr>
          <w:rFonts w:ascii="Arial" w:hAnsi="Arial" w:cs="Arial"/>
          <w:sz w:val="22"/>
          <w:szCs w:val="22"/>
        </w:rPr>
        <w:t>Chello</w:t>
      </w:r>
      <w:proofErr w:type="spellEnd"/>
      <w:r w:rsidRPr="00C4388C">
        <w:rPr>
          <w:rFonts w:ascii="Arial" w:hAnsi="Arial" w:cs="Arial"/>
          <w:sz w:val="22"/>
          <w:szCs w:val="22"/>
        </w:rPr>
        <w:t xml:space="preserve"> M, </w:t>
      </w:r>
      <w:proofErr w:type="spellStart"/>
      <w:r w:rsidRPr="00C4388C">
        <w:rPr>
          <w:rFonts w:ascii="Arial" w:hAnsi="Arial" w:cs="Arial"/>
          <w:sz w:val="22"/>
          <w:szCs w:val="22"/>
        </w:rPr>
        <w:t>Zofrea</w:t>
      </w:r>
      <w:proofErr w:type="spellEnd"/>
      <w:r w:rsidRPr="00C4388C">
        <w:rPr>
          <w:rFonts w:ascii="Arial" w:hAnsi="Arial" w:cs="Arial"/>
          <w:sz w:val="22"/>
          <w:szCs w:val="22"/>
        </w:rPr>
        <w:t xml:space="preserve"> S, </w:t>
      </w:r>
      <w:proofErr w:type="spellStart"/>
      <w:r w:rsidRPr="00C4388C">
        <w:rPr>
          <w:rFonts w:ascii="Arial" w:hAnsi="Arial" w:cs="Arial"/>
          <w:sz w:val="22"/>
          <w:szCs w:val="22"/>
        </w:rPr>
        <w:t>Mazza</w:t>
      </w:r>
      <w:proofErr w:type="spellEnd"/>
      <w:r w:rsidRPr="00C4388C">
        <w:rPr>
          <w:rFonts w:ascii="Arial" w:hAnsi="Arial" w:cs="Arial"/>
          <w:sz w:val="22"/>
          <w:szCs w:val="22"/>
        </w:rPr>
        <w:t xml:space="preserve"> M. The effects of magnesium oxide on mild essential hypertension and quality of life. Current therapeutic research. </w:t>
      </w:r>
      <w:proofErr w:type="spellStart"/>
      <w:r w:rsidRPr="00C4388C">
        <w:rPr>
          <w:rFonts w:ascii="Arial" w:hAnsi="Arial" w:cs="Arial"/>
          <w:sz w:val="22"/>
          <w:szCs w:val="22"/>
        </w:rPr>
        <w:t>Curr</w:t>
      </w:r>
      <w:proofErr w:type="spellEnd"/>
      <w:r w:rsidRPr="00C4388C">
        <w:rPr>
          <w:rFonts w:ascii="Arial" w:hAnsi="Arial" w:cs="Arial"/>
          <w:sz w:val="22"/>
          <w:szCs w:val="22"/>
        </w:rPr>
        <w:t xml:space="preserve"> </w:t>
      </w:r>
      <w:proofErr w:type="spellStart"/>
      <w:r w:rsidRPr="00C4388C">
        <w:rPr>
          <w:rFonts w:ascii="Arial" w:hAnsi="Arial" w:cs="Arial"/>
          <w:sz w:val="22"/>
          <w:szCs w:val="22"/>
        </w:rPr>
        <w:t>Ther</w:t>
      </w:r>
      <w:proofErr w:type="spellEnd"/>
      <w:r w:rsidRPr="00C4388C">
        <w:rPr>
          <w:rFonts w:ascii="Arial" w:hAnsi="Arial" w:cs="Arial"/>
          <w:sz w:val="22"/>
          <w:szCs w:val="22"/>
        </w:rPr>
        <w:t xml:space="preserve"> Res 1996</w:t>
      </w:r>
      <w:proofErr w:type="gramStart"/>
      <w:r w:rsidRPr="00C4388C">
        <w:rPr>
          <w:rFonts w:ascii="Arial" w:hAnsi="Arial" w:cs="Arial"/>
          <w:sz w:val="22"/>
          <w:szCs w:val="22"/>
        </w:rPr>
        <w:t>;57</w:t>
      </w:r>
      <w:proofErr w:type="gramEnd"/>
      <w:r w:rsidRPr="00C4388C">
        <w:rPr>
          <w:rFonts w:ascii="Arial" w:hAnsi="Arial" w:cs="Arial"/>
          <w:sz w:val="22"/>
          <w:szCs w:val="22"/>
        </w:rPr>
        <w:t xml:space="preserve">(10):767-74.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proofErr w:type="spellStart"/>
      <w:r w:rsidRPr="00C4388C">
        <w:rPr>
          <w:rFonts w:ascii="Arial" w:hAnsi="Arial" w:cs="Arial"/>
          <w:sz w:val="22"/>
          <w:szCs w:val="22"/>
        </w:rPr>
        <w:t>Cappuccio</w:t>
      </w:r>
      <w:proofErr w:type="spellEnd"/>
      <w:r w:rsidRPr="00C4388C">
        <w:rPr>
          <w:rFonts w:ascii="Arial" w:hAnsi="Arial" w:cs="Arial"/>
          <w:sz w:val="22"/>
          <w:szCs w:val="22"/>
        </w:rPr>
        <w:t xml:space="preserve"> FP, </w:t>
      </w:r>
      <w:proofErr w:type="spellStart"/>
      <w:r w:rsidRPr="00C4388C">
        <w:rPr>
          <w:rFonts w:ascii="Arial" w:hAnsi="Arial" w:cs="Arial"/>
          <w:sz w:val="22"/>
          <w:szCs w:val="22"/>
        </w:rPr>
        <w:t>Markandu</w:t>
      </w:r>
      <w:proofErr w:type="spellEnd"/>
      <w:r w:rsidRPr="00C4388C">
        <w:rPr>
          <w:rFonts w:ascii="Arial" w:hAnsi="Arial" w:cs="Arial"/>
          <w:sz w:val="22"/>
          <w:szCs w:val="22"/>
        </w:rPr>
        <w:t xml:space="preserve"> ND, Beynon GW, Shore AC, Sampson B, MacGregor GA. Lack of effect of oral magnesium on high blood pressure: a double blind study. Br Med J (</w:t>
      </w:r>
      <w:proofErr w:type="spellStart"/>
      <w:r w:rsidRPr="00C4388C">
        <w:rPr>
          <w:rFonts w:ascii="Arial" w:hAnsi="Arial" w:cs="Arial"/>
          <w:sz w:val="22"/>
          <w:szCs w:val="22"/>
        </w:rPr>
        <w:t>Clin</w:t>
      </w:r>
      <w:proofErr w:type="spellEnd"/>
      <w:r w:rsidRPr="00C4388C">
        <w:rPr>
          <w:rFonts w:ascii="Arial" w:hAnsi="Arial" w:cs="Arial"/>
          <w:sz w:val="22"/>
          <w:szCs w:val="22"/>
        </w:rPr>
        <w:t xml:space="preserve"> Res Ed) 1985</w:t>
      </w:r>
      <w:proofErr w:type="gramStart"/>
      <w:r w:rsidRPr="00C4388C">
        <w:rPr>
          <w:rFonts w:ascii="Arial" w:hAnsi="Arial" w:cs="Arial"/>
          <w:sz w:val="22"/>
          <w:szCs w:val="22"/>
        </w:rPr>
        <w:t>;291</w:t>
      </w:r>
      <w:proofErr w:type="gramEnd"/>
      <w:r w:rsidRPr="00C4388C">
        <w:rPr>
          <w:rFonts w:ascii="Arial" w:hAnsi="Arial" w:cs="Arial"/>
          <w:sz w:val="22"/>
          <w:szCs w:val="22"/>
        </w:rPr>
        <w:t xml:space="preserve">(6490):235-8.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Cohen L, </w:t>
      </w:r>
      <w:proofErr w:type="spellStart"/>
      <w:r w:rsidRPr="00C4388C">
        <w:rPr>
          <w:rFonts w:ascii="Arial" w:hAnsi="Arial" w:cs="Arial"/>
          <w:sz w:val="22"/>
          <w:szCs w:val="22"/>
        </w:rPr>
        <w:t>Laor</w:t>
      </w:r>
      <w:proofErr w:type="spellEnd"/>
      <w:r w:rsidRPr="00C4388C">
        <w:rPr>
          <w:rFonts w:ascii="Arial" w:hAnsi="Arial" w:cs="Arial"/>
          <w:sz w:val="22"/>
          <w:szCs w:val="22"/>
        </w:rPr>
        <w:t xml:space="preserve"> A, </w:t>
      </w:r>
      <w:proofErr w:type="spellStart"/>
      <w:r w:rsidRPr="00C4388C">
        <w:rPr>
          <w:rFonts w:ascii="Arial" w:hAnsi="Arial" w:cs="Arial"/>
          <w:sz w:val="22"/>
          <w:szCs w:val="22"/>
        </w:rPr>
        <w:t>Kitzes</w:t>
      </w:r>
      <w:proofErr w:type="spellEnd"/>
      <w:r w:rsidRPr="00C4388C">
        <w:rPr>
          <w:rFonts w:ascii="Arial" w:hAnsi="Arial" w:cs="Arial"/>
          <w:sz w:val="22"/>
          <w:szCs w:val="22"/>
        </w:rPr>
        <w:t xml:space="preserve"> R. Reversible retinal vasospasm in magnesium-treated hypertension despite no significant change in blood pressure. Magnesium 1984</w:t>
      </w:r>
      <w:proofErr w:type="gramStart"/>
      <w:r w:rsidRPr="00C4388C">
        <w:rPr>
          <w:rFonts w:ascii="Arial" w:hAnsi="Arial" w:cs="Arial"/>
          <w:sz w:val="22"/>
          <w:szCs w:val="22"/>
        </w:rPr>
        <w:t>;3</w:t>
      </w:r>
      <w:proofErr w:type="gramEnd"/>
      <w:r w:rsidRPr="00C4388C">
        <w:rPr>
          <w:rFonts w:ascii="Arial" w:hAnsi="Arial" w:cs="Arial"/>
          <w:sz w:val="22"/>
          <w:szCs w:val="22"/>
        </w:rPr>
        <w:t xml:space="preserve">(3):159-63.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proofErr w:type="spellStart"/>
      <w:r w:rsidRPr="00C4388C">
        <w:rPr>
          <w:rFonts w:ascii="Arial" w:hAnsi="Arial" w:cs="Arial"/>
          <w:sz w:val="22"/>
          <w:szCs w:val="22"/>
        </w:rPr>
        <w:t>Corica</w:t>
      </w:r>
      <w:proofErr w:type="spellEnd"/>
      <w:r w:rsidRPr="00C4388C">
        <w:rPr>
          <w:rFonts w:ascii="Arial" w:hAnsi="Arial" w:cs="Arial"/>
          <w:sz w:val="22"/>
          <w:szCs w:val="22"/>
        </w:rPr>
        <w:t xml:space="preserve"> F, Allegra A, </w:t>
      </w:r>
      <w:proofErr w:type="spellStart"/>
      <w:r w:rsidRPr="00C4388C">
        <w:rPr>
          <w:rFonts w:ascii="Arial" w:hAnsi="Arial" w:cs="Arial"/>
          <w:sz w:val="22"/>
          <w:szCs w:val="22"/>
        </w:rPr>
        <w:t>Ientile</w:t>
      </w:r>
      <w:proofErr w:type="spellEnd"/>
      <w:r w:rsidRPr="00C4388C">
        <w:rPr>
          <w:rFonts w:ascii="Arial" w:hAnsi="Arial" w:cs="Arial"/>
          <w:sz w:val="22"/>
          <w:szCs w:val="22"/>
        </w:rPr>
        <w:t xml:space="preserve"> R, </w:t>
      </w:r>
      <w:proofErr w:type="spellStart"/>
      <w:r w:rsidRPr="00C4388C">
        <w:rPr>
          <w:rFonts w:ascii="Arial" w:hAnsi="Arial" w:cs="Arial"/>
          <w:sz w:val="22"/>
          <w:szCs w:val="22"/>
        </w:rPr>
        <w:t>Buemi</w:t>
      </w:r>
      <w:proofErr w:type="spellEnd"/>
      <w:r w:rsidRPr="00C4388C">
        <w:rPr>
          <w:rFonts w:ascii="Arial" w:hAnsi="Arial" w:cs="Arial"/>
          <w:sz w:val="22"/>
          <w:szCs w:val="22"/>
        </w:rPr>
        <w:t xml:space="preserve"> M. Magnesium concentrations in plasma, erythrocytes, and platelets in hypertensive and normotensive obese patients. Am J </w:t>
      </w:r>
      <w:proofErr w:type="spellStart"/>
      <w:r w:rsidRPr="00C4388C">
        <w:rPr>
          <w:rFonts w:ascii="Arial" w:hAnsi="Arial" w:cs="Arial"/>
          <w:sz w:val="22"/>
          <w:szCs w:val="22"/>
        </w:rPr>
        <w:t>Hypertens</w:t>
      </w:r>
      <w:proofErr w:type="spellEnd"/>
      <w:r w:rsidRPr="00C4388C">
        <w:rPr>
          <w:rFonts w:ascii="Arial" w:hAnsi="Arial" w:cs="Arial"/>
          <w:sz w:val="22"/>
          <w:szCs w:val="22"/>
        </w:rPr>
        <w:t xml:space="preserve"> 1997</w:t>
      </w:r>
      <w:proofErr w:type="gramStart"/>
      <w:r w:rsidRPr="00C4388C">
        <w:rPr>
          <w:rFonts w:ascii="Arial" w:hAnsi="Arial" w:cs="Arial"/>
          <w:sz w:val="22"/>
          <w:szCs w:val="22"/>
        </w:rPr>
        <w:t>;10</w:t>
      </w:r>
      <w:proofErr w:type="gramEnd"/>
      <w:r w:rsidRPr="00C4388C">
        <w:rPr>
          <w:rFonts w:ascii="Arial" w:hAnsi="Arial" w:cs="Arial"/>
          <w:sz w:val="22"/>
          <w:szCs w:val="22"/>
        </w:rPr>
        <w:t xml:space="preserve">(11):1311-3.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proofErr w:type="spellStart"/>
      <w:r w:rsidRPr="00C4388C">
        <w:rPr>
          <w:rFonts w:ascii="Arial" w:hAnsi="Arial" w:cs="Arial"/>
          <w:sz w:val="22"/>
          <w:szCs w:val="22"/>
        </w:rPr>
        <w:t>Corica</w:t>
      </w:r>
      <w:proofErr w:type="spellEnd"/>
      <w:r w:rsidRPr="00C4388C">
        <w:rPr>
          <w:rFonts w:ascii="Arial" w:hAnsi="Arial" w:cs="Arial"/>
          <w:sz w:val="22"/>
          <w:szCs w:val="22"/>
        </w:rPr>
        <w:t xml:space="preserve"> F, Allegra A, </w:t>
      </w:r>
      <w:proofErr w:type="spellStart"/>
      <w:r w:rsidRPr="00C4388C">
        <w:rPr>
          <w:rFonts w:ascii="Arial" w:hAnsi="Arial" w:cs="Arial"/>
          <w:sz w:val="22"/>
          <w:szCs w:val="22"/>
        </w:rPr>
        <w:t>Ientile</w:t>
      </w:r>
      <w:proofErr w:type="spellEnd"/>
      <w:r w:rsidRPr="00C4388C">
        <w:rPr>
          <w:rFonts w:ascii="Arial" w:hAnsi="Arial" w:cs="Arial"/>
          <w:sz w:val="22"/>
          <w:szCs w:val="22"/>
        </w:rPr>
        <w:t xml:space="preserve"> R, </w:t>
      </w:r>
      <w:proofErr w:type="spellStart"/>
      <w:r w:rsidRPr="00C4388C">
        <w:rPr>
          <w:rFonts w:ascii="Arial" w:hAnsi="Arial" w:cs="Arial"/>
          <w:sz w:val="22"/>
          <w:szCs w:val="22"/>
        </w:rPr>
        <w:t>Buemi</w:t>
      </w:r>
      <w:proofErr w:type="spellEnd"/>
      <w:r w:rsidRPr="00C4388C">
        <w:rPr>
          <w:rFonts w:ascii="Arial" w:hAnsi="Arial" w:cs="Arial"/>
          <w:sz w:val="22"/>
          <w:szCs w:val="22"/>
        </w:rPr>
        <w:t xml:space="preserve"> M, </w:t>
      </w:r>
      <w:proofErr w:type="spellStart"/>
      <w:r w:rsidRPr="00C4388C">
        <w:rPr>
          <w:rFonts w:ascii="Arial" w:hAnsi="Arial" w:cs="Arial"/>
          <w:sz w:val="22"/>
          <w:szCs w:val="22"/>
        </w:rPr>
        <w:t>Corsonello</w:t>
      </w:r>
      <w:proofErr w:type="spellEnd"/>
      <w:r w:rsidRPr="00C4388C">
        <w:rPr>
          <w:rFonts w:ascii="Arial" w:hAnsi="Arial" w:cs="Arial"/>
          <w:sz w:val="22"/>
          <w:szCs w:val="22"/>
        </w:rPr>
        <w:t xml:space="preserve"> A, </w:t>
      </w:r>
      <w:proofErr w:type="spellStart"/>
      <w:r w:rsidRPr="00C4388C">
        <w:rPr>
          <w:rFonts w:ascii="Arial" w:hAnsi="Arial" w:cs="Arial"/>
          <w:sz w:val="22"/>
          <w:szCs w:val="22"/>
        </w:rPr>
        <w:t>Bonanzinga</w:t>
      </w:r>
      <w:proofErr w:type="spellEnd"/>
      <w:r w:rsidRPr="00C4388C">
        <w:rPr>
          <w:rFonts w:ascii="Arial" w:hAnsi="Arial" w:cs="Arial"/>
          <w:sz w:val="22"/>
          <w:szCs w:val="22"/>
        </w:rPr>
        <w:t xml:space="preserve"> S, </w:t>
      </w:r>
      <w:proofErr w:type="spellStart"/>
      <w:r w:rsidRPr="00C4388C">
        <w:rPr>
          <w:rFonts w:ascii="Arial" w:hAnsi="Arial" w:cs="Arial"/>
          <w:sz w:val="22"/>
          <w:szCs w:val="22"/>
        </w:rPr>
        <w:t>Macaione</w:t>
      </w:r>
      <w:proofErr w:type="spellEnd"/>
      <w:r w:rsidRPr="00C4388C">
        <w:rPr>
          <w:rFonts w:ascii="Arial" w:hAnsi="Arial" w:cs="Arial"/>
          <w:sz w:val="22"/>
          <w:szCs w:val="22"/>
        </w:rPr>
        <w:t xml:space="preserve"> S, </w:t>
      </w:r>
      <w:proofErr w:type="spellStart"/>
      <w:proofErr w:type="gramStart"/>
      <w:r w:rsidRPr="00C4388C">
        <w:rPr>
          <w:rFonts w:ascii="Arial" w:hAnsi="Arial" w:cs="Arial"/>
          <w:sz w:val="22"/>
          <w:szCs w:val="22"/>
        </w:rPr>
        <w:t>Ceruso</w:t>
      </w:r>
      <w:proofErr w:type="spellEnd"/>
      <w:proofErr w:type="gramEnd"/>
      <w:r w:rsidRPr="00C4388C">
        <w:rPr>
          <w:rFonts w:ascii="Arial" w:hAnsi="Arial" w:cs="Arial"/>
          <w:sz w:val="22"/>
          <w:szCs w:val="22"/>
        </w:rPr>
        <w:t xml:space="preserve"> D. Changes in plasma, erythrocyte, and platelet magnesium levels in normotensive and hypertensive obese subjects during oral glucose tolerance test. Am J </w:t>
      </w:r>
      <w:proofErr w:type="spellStart"/>
      <w:r w:rsidRPr="00C4388C">
        <w:rPr>
          <w:rFonts w:ascii="Arial" w:hAnsi="Arial" w:cs="Arial"/>
          <w:sz w:val="22"/>
          <w:szCs w:val="22"/>
        </w:rPr>
        <w:t>Hypertens</w:t>
      </w:r>
      <w:proofErr w:type="spellEnd"/>
      <w:r w:rsidRPr="00C4388C">
        <w:rPr>
          <w:rFonts w:ascii="Arial" w:hAnsi="Arial" w:cs="Arial"/>
          <w:sz w:val="22"/>
          <w:szCs w:val="22"/>
        </w:rPr>
        <w:t xml:space="preserve"> 1999</w:t>
      </w:r>
      <w:proofErr w:type="gramStart"/>
      <w:r w:rsidRPr="00C4388C">
        <w:rPr>
          <w:rFonts w:ascii="Arial" w:hAnsi="Arial" w:cs="Arial"/>
          <w:sz w:val="22"/>
          <w:szCs w:val="22"/>
        </w:rPr>
        <w:t>;12</w:t>
      </w:r>
      <w:proofErr w:type="gramEnd"/>
      <w:r w:rsidRPr="00C4388C">
        <w:rPr>
          <w:rFonts w:ascii="Arial" w:hAnsi="Arial" w:cs="Arial"/>
          <w:sz w:val="22"/>
          <w:szCs w:val="22"/>
        </w:rPr>
        <w:t xml:space="preserve">(2 Pt 1):128-36.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proofErr w:type="spellStart"/>
      <w:r w:rsidRPr="00C4388C">
        <w:rPr>
          <w:rFonts w:ascii="Arial" w:hAnsi="Arial" w:cs="Arial"/>
          <w:sz w:val="22"/>
          <w:szCs w:val="22"/>
        </w:rPr>
        <w:t>Cosaro</w:t>
      </w:r>
      <w:proofErr w:type="spellEnd"/>
      <w:r w:rsidRPr="00C4388C">
        <w:rPr>
          <w:rFonts w:ascii="Arial" w:hAnsi="Arial" w:cs="Arial"/>
          <w:sz w:val="22"/>
          <w:szCs w:val="22"/>
        </w:rPr>
        <w:t xml:space="preserve"> E, </w:t>
      </w:r>
      <w:proofErr w:type="spellStart"/>
      <w:r w:rsidRPr="00C4388C">
        <w:rPr>
          <w:rFonts w:ascii="Arial" w:hAnsi="Arial" w:cs="Arial"/>
          <w:sz w:val="22"/>
          <w:szCs w:val="22"/>
        </w:rPr>
        <w:t>Bonafini</w:t>
      </w:r>
      <w:proofErr w:type="spellEnd"/>
      <w:r w:rsidRPr="00C4388C">
        <w:rPr>
          <w:rFonts w:ascii="Arial" w:hAnsi="Arial" w:cs="Arial"/>
          <w:sz w:val="22"/>
          <w:szCs w:val="22"/>
        </w:rPr>
        <w:t xml:space="preserve"> S, </w:t>
      </w:r>
      <w:proofErr w:type="spellStart"/>
      <w:r w:rsidRPr="00C4388C">
        <w:rPr>
          <w:rFonts w:ascii="Arial" w:hAnsi="Arial" w:cs="Arial"/>
          <w:sz w:val="22"/>
          <w:szCs w:val="22"/>
        </w:rPr>
        <w:t>Montagnana</w:t>
      </w:r>
      <w:proofErr w:type="spellEnd"/>
      <w:r w:rsidRPr="00C4388C">
        <w:rPr>
          <w:rFonts w:ascii="Arial" w:hAnsi="Arial" w:cs="Arial"/>
          <w:sz w:val="22"/>
          <w:szCs w:val="22"/>
        </w:rPr>
        <w:t xml:space="preserve"> M, </w:t>
      </w:r>
      <w:proofErr w:type="spellStart"/>
      <w:r w:rsidRPr="00C4388C">
        <w:rPr>
          <w:rFonts w:ascii="Arial" w:hAnsi="Arial" w:cs="Arial"/>
          <w:sz w:val="22"/>
          <w:szCs w:val="22"/>
        </w:rPr>
        <w:t>Danese</w:t>
      </w:r>
      <w:proofErr w:type="spellEnd"/>
      <w:r w:rsidRPr="00C4388C">
        <w:rPr>
          <w:rFonts w:ascii="Arial" w:hAnsi="Arial" w:cs="Arial"/>
          <w:sz w:val="22"/>
          <w:szCs w:val="22"/>
        </w:rPr>
        <w:t xml:space="preserve"> E, </w:t>
      </w:r>
      <w:proofErr w:type="spellStart"/>
      <w:r w:rsidRPr="00C4388C">
        <w:rPr>
          <w:rFonts w:ascii="Arial" w:hAnsi="Arial" w:cs="Arial"/>
          <w:sz w:val="22"/>
          <w:szCs w:val="22"/>
        </w:rPr>
        <w:t>Trettene</w:t>
      </w:r>
      <w:proofErr w:type="spellEnd"/>
      <w:r w:rsidRPr="00C4388C">
        <w:rPr>
          <w:rFonts w:ascii="Arial" w:hAnsi="Arial" w:cs="Arial"/>
          <w:sz w:val="22"/>
          <w:szCs w:val="22"/>
        </w:rPr>
        <w:t xml:space="preserve"> MS, </w:t>
      </w:r>
      <w:proofErr w:type="spellStart"/>
      <w:r w:rsidRPr="00C4388C">
        <w:rPr>
          <w:rFonts w:ascii="Arial" w:hAnsi="Arial" w:cs="Arial"/>
          <w:sz w:val="22"/>
          <w:szCs w:val="22"/>
        </w:rPr>
        <w:t>Minuz</w:t>
      </w:r>
      <w:proofErr w:type="spellEnd"/>
      <w:r w:rsidRPr="00C4388C">
        <w:rPr>
          <w:rFonts w:ascii="Arial" w:hAnsi="Arial" w:cs="Arial"/>
          <w:sz w:val="22"/>
          <w:szCs w:val="22"/>
        </w:rPr>
        <w:t xml:space="preserve"> P, </w:t>
      </w:r>
      <w:proofErr w:type="spellStart"/>
      <w:r w:rsidRPr="00C4388C">
        <w:rPr>
          <w:rFonts w:ascii="Arial" w:hAnsi="Arial" w:cs="Arial"/>
          <w:sz w:val="22"/>
          <w:szCs w:val="22"/>
        </w:rPr>
        <w:t>Delva</w:t>
      </w:r>
      <w:proofErr w:type="spellEnd"/>
      <w:r w:rsidRPr="00C4388C">
        <w:rPr>
          <w:rFonts w:ascii="Arial" w:hAnsi="Arial" w:cs="Arial"/>
          <w:sz w:val="22"/>
          <w:szCs w:val="22"/>
        </w:rPr>
        <w:t xml:space="preserve"> P, Fava C. Effects of magnesium supplements on blood pressure, endothelial function and metabolic parameters in healthy young men with a family history of metabolic syndrome. </w:t>
      </w:r>
      <w:proofErr w:type="spellStart"/>
      <w:r w:rsidRPr="00C4388C">
        <w:rPr>
          <w:rFonts w:ascii="Arial" w:hAnsi="Arial" w:cs="Arial"/>
          <w:sz w:val="22"/>
          <w:szCs w:val="22"/>
        </w:rPr>
        <w:t>Nutr</w:t>
      </w:r>
      <w:proofErr w:type="spellEnd"/>
      <w:r w:rsidRPr="00C4388C">
        <w:rPr>
          <w:rFonts w:ascii="Arial" w:hAnsi="Arial" w:cs="Arial"/>
          <w:sz w:val="22"/>
          <w:szCs w:val="22"/>
        </w:rPr>
        <w:t xml:space="preserve"> </w:t>
      </w:r>
      <w:proofErr w:type="spellStart"/>
      <w:r w:rsidRPr="00C4388C">
        <w:rPr>
          <w:rFonts w:ascii="Arial" w:hAnsi="Arial" w:cs="Arial"/>
          <w:sz w:val="22"/>
          <w:szCs w:val="22"/>
        </w:rPr>
        <w:t>Metab</w:t>
      </w:r>
      <w:proofErr w:type="spellEnd"/>
      <w:r w:rsidRPr="00C4388C">
        <w:rPr>
          <w:rFonts w:ascii="Arial" w:hAnsi="Arial" w:cs="Arial"/>
          <w:sz w:val="22"/>
          <w:szCs w:val="22"/>
        </w:rPr>
        <w:t xml:space="preserve"> </w:t>
      </w:r>
      <w:proofErr w:type="spellStart"/>
      <w:r w:rsidRPr="00C4388C">
        <w:rPr>
          <w:rFonts w:ascii="Arial" w:hAnsi="Arial" w:cs="Arial"/>
          <w:sz w:val="22"/>
          <w:szCs w:val="22"/>
        </w:rPr>
        <w:t>Cardiovasc</w:t>
      </w:r>
      <w:proofErr w:type="spellEnd"/>
      <w:r w:rsidRPr="00C4388C">
        <w:rPr>
          <w:rFonts w:ascii="Arial" w:hAnsi="Arial" w:cs="Arial"/>
          <w:sz w:val="22"/>
          <w:szCs w:val="22"/>
        </w:rPr>
        <w:t xml:space="preserve"> Dis 2014</w:t>
      </w:r>
      <w:proofErr w:type="gramStart"/>
      <w:r w:rsidRPr="00C4388C">
        <w:rPr>
          <w:rFonts w:ascii="Arial" w:hAnsi="Arial" w:cs="Arial"/>
          <w:sz w:val="22"/>
          <w:szCs w:val="22"/>
        </w:rPr>
        <w:t>;24</w:t>
      </w:r>
      <w:proofErr w:type="gramEnd"/>
      <w:r w:rsidRPr="00C4388C">
        <w:rPr>
          <w:rFonts w:ascii="Arial" w:hAnsi="Arial" w:cs="Arial"/>
          <w:sz w:val="22"/>
          <w:szCs w:val="22"/>
        </w:rPr>
        <w:t xml:space="preserve">(11):1213-20.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Cunha AR, Medeiros F, </w:t>
      </w:r>
      <w:proofErr w:type="spellStart"/>
      <w:r w:rsidRPr="00C4388C">
        <w:rPr>
          <w:rFonts w:ascii="Arial" w:hAnsi="Arial" w:cs="Arial"/>
          <w:sz w:val="22"/>
          <w:szCs w:val="22"/>
        </w:rPr>
        <w:t>Umbelino</w:t>
      </w:r>
      <w:proofErr w:type="spellEnd"/>
      <w:r w:rsidRPr="00C4388C">
        <w:rPr>
          <w:rFonts w:ascii="Arial" w:hAnsi="Arial" w:cs="Arial"/>
          <w:sz w:val="22"/>
          <w:szCs w:val="22"/>
        </w:rPr>
        <w:t xml:space="preserve"> B, </w:t>
      </w:r>
      <w:proofErr w:type="spellStart"/>
      <w:r w:rsidRPr="00C4388C">
        <w:rPr>
          <w:rFonts w:ascii="Arial" w:hAnsi="Arial" w:cs="Arial"/>
          <w:sz w:val="22"/>
          <w:szCs w:val="22"/>
        </w:rPr>
        <w:t>Oigman</w:t>
      </w:r>
      <w:proofErr w:type="spellEnd"/>
      <w:r w:rsidRPr="00C4388C">
        <w:rPr>
          <w:rFonts w:ascii="Arial" w:hAnsi="Arial" w:cs="Arial"/>
          <w:sz w:val="22"/>
          <w:szCs w:val="22"/>
        </w:rPr>
        <w:t xml:space="preserve"> W, </w:t>
      </w:r>
      <w:proofErr w:type="spellStart"/>
      <w:r w:rsidRPr="00C4388C">
        <w:rPr>
          <w:rFonts w:ascii="Arial" w:hAnsi="Arial" w:cs="Arial"/>
          <w:sz w:val="22"/>
          <w:szCs w:val="22"/>
        </w:rPr>
        <w:t>Touyz</w:t>
      </w:r>
      <w:proofErr w:type="spellEnd"/>
      <w:r w:rsidRPr="00C4388C">
        <w:rPr>
          <w:rFonts w:ascii="Arial" w:hAnsi="Arial" w:cs="Arial"/>
          <w:sz w:val="22"/>
          <w:szCs w:val="22"/>
        </w:rPr>
        <w:t xml:space="preserve"> RM, Neves MF. Altered vascular structure and wave reflection in hypertensive women with low magnesium levels. J Am </w:t>
      </w:r>
      <w:proofErr w:type="spellStart"/>
      <w:r w:rsidRPr="00C4388C">
        <w:rPr>
          <w:rFonts w:ascii="Arial" w:hAnsi="Arial" w:cs="Arial"/>
          <w:sz w:val="22"/>
          <w:szCs w:val="22"/>
        </w:rPr>
        <w:t>Soc</w:t>
      </w:r>
      <w:proofErr w:type="spellEnd"/>
      <w:r w:rsidRPr="00C4388C">
        <w:rPr>
          <w:rFonts w:ascii="Arial" w:hAnsi="Arial" w:cs="Arial"/>
          <w:sz w:val="22"/>
          <w:szCs w:val="22"/>
        </w:rPr>
        <w:t xml:space="preserve"> </w:t>
      </w:r>
      <w:proofErr w:type="spellStart"/>
      <w:r w:rsidRPr="00C4388C">
        <w:rPr>
          <w:rFonts w:ascii="Arial" w:hAnsi="Arial" w:cs="Arial"/>
          <w:sz w:val="22"/>
          <w:szCs w:val="22"/>
        </w:rPr>
        <w:t>Hypertens</w:t>
      </w:r>
      <w:proofErr w:type="spellEnd"/>
      <w:r w:rsidRPr="00C4388C">
        <w:rPr>
          <w:rFonts w:ascii="Arial" w:hAnsi="Arial" w:cs="Arial"/>
          <w:sz w:val="22"/>
          <w:szCs w:val="22"/>
        </w:rPr>
        <w:t xml:space="preserve"> 2013</w:t>
      </w:r>
      <w:proofErr w:type="gramStart"/>
      <w:r w:rsidRPr="00C4388C">
        <w:rPr>
          <w:rFonts w:ascii="Arial" w:hAnsi="Arial" w:cs="Arial"/>
          <w:sz w:val="22"/>
          <w:szCs w:val="22"/>
        </w:rPr>
        <w:t>;7</w:t>
      </w:r>
      <w:proofErr w:type="gramEnd"/>
      <w:r w:rsidRPr="00C4388C">
        <w:rPr>
          <w:rFonts w:ascii="Arial" w:hAnsi="Arial" w:cs="Arial"/>
          <w:sz w:val="22"/>
          <w:szCs w:val="22"/>
        </w:rPr>
        <w:t xml:space="preserve">(5):344-52.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proofErr w:type="gramStart"/>
      <w:r w:rsidRPr="00C4388C">
        <w:rPr>
          <w:rFonts w:ascii="Arial" w:hAnsi="Arial" w:cs="Arial"/>
          <w:sz w:val="22"/>
          <w:szCs w:val="22"/>
        </w:rPr>
        <w:lastRenderedPageBreak/>
        <w:t>de</w:t>
      </w:r>
      <w:proofErr w:type="gramEnd"/>
      <w:r w:rsidRPr="00C4388C">
        <w:rPr>
          <w:rFonts w:ascii="Arial" w:hAnsi="Arial" w:cs="Arial"/>
          <w:sz w:val="22"/>
          <w:szCs w:val="22"/>
        </w:rPr>
        <w:t xml:space="preserve"> </w:t>
      </w:r>
      <w:proofErr w:type="spellStart"/>
      <w:r w:rsidRPr="00C4388C">
        <w:rPr>
          <w:rFonts w:ascii="Arial" w:hAnsi="Arial" w:cs="Arial"/>
          <w:sz w:val="22"/>
          <w:szCs w:val="22"/>
        </w:rPr>
        <w:t>Valk</w:t>
      </w:r>
      <w:proofErr w:type="spellEnd"/>
      <w:r w:rsidRPr="00C4388C">
        <w:rPr>
          <w:rFonts w:ascii="Arial" w:hAnsi="Arial" w:cs="Arial"/>
          <w:sz w:val="22"/>
          <w:szCs w:val="22"/>
        </w:rPr>
        <w:t xml:space="preserve"> HW, </w:t>
      </w:r>
      <w:proofErr w:type="spellStart"/>
      <w:r w:rsidRPr="00C4388C">
        <w:rPr>
          <w:rFonts w:ascii="Arial" w:hAnsi="Arial" w:cs="Arial"/>
          <w:sz w:val="22"/>
          <w:szCs w:val="22"/>
        </w:rPr>
        <w:t>Verkaaik</w:t>
      </w:r>
      <w:proofErr w:type="spellEnd"/>
      <w:r w:rsidRPr="00C4388C">
        <w:rPr>
          <w:rFonts w:ascii="Arial" w:hAnsi="Arial" w:cs="Arial"/>
          <w:sz w:val="22"/>
          <w:szCs w:val="22"/>
        </w:rPr>
        <w:t xml:space="preserve"> R, van Rijn HJ, </w:t>
      </w:r>
      <w:proofErr w:type="spellStart"/>
      <w:r w:rsidRPr="00C4388C">
        <w:rPr>
          <w:rFonts w:ascii="Arial" w:hAnsi="Arial" w:cs="Arial"/>
          <w:sz w:val="22"/>
          <w:szCs w:val="22"/>
        </w:rPr>
        <w:t>Geerdink</w:t>
      </w:r>
      <w:proofErr w:type="spellEnd"/>
      <w:r w:rsidRPr="00C4388C">
        <w:rPr>
          <w:rFonts w:ascii="Arial" w:hAnsi="Arial" w:cs="Arial"/>
          <w:sz w:val="22"/>
          <w:szCs w:val="22"/>
        </w:rPr>
        <w:t xml:space="preserve"> RA, </w:t>
      </w:r>
      <w:proofErr w:type="spellStart"/>
      <w:r w:rsidRPr="00C4388C">
        <w:rPr>
          <w:rFonts w:ascii="Arial" w:hAnsi="Arial" w:cs="Arial"/>
          <w:sz w:val="22"/>
          <w:szCs w:val="22"/>
        </w:rPr>
        <w:t>Struyvenberg</w:t>
      </w:r>
      <w:proofErr w:type="spellEnd"/>
      <w:r w:rsidRPr="00C4388C">
        <w:rPr>
          <w:rFonts w:ascii="Arial" w:hAnsi="Arial" w:cs="Arial"/>
          <w:sz w:val="22"/>
          <w:szCs w:val="22"/>
        </w:rPr>
        <w:t xml:space="preserve"> A. Oral magnesium supplementation in insulin-requiring Type 2 diabetic patients. </w:t>
      </w:r>
      <w:proofErr w:type="spellStart"/>
      <w:r w:rsidRPr="00C4388C">
        <w:rPr>
          <w:rFonts w:ascii="Arial" w:hAnsi="Arial" w:cs="Arial"/>
          <w:sz w:val="22"/>
          <w:szCs w:val="22"/>
        </w:rPr>
        <w:t>Diabet</w:t>
      </w:r>
      <w:proofErr w:type="spellEnd"/>
      <w:r w:rsidRPr="00C4388C">
        <w:rPr>
          <w:rFonts w:ascii="Arial" w:hAnsi="Arial" w:cs="Arial"/>
          <w:sz w:val="22"/>
          <w:szCs w:val="22"/>
        </w:rPr>
        <w:t xml:space="preserve"> Med 1998</w:t>
      </w:r>
      <w:proofErr w:type="gramStart"/>
      <w:r w:rsidRPr="00C4388C">
        <w:rPr>
          <w:rFonts w:ascii="Arial" w:hAnsi="Arial" w:cs="Arial"/>
          <w:sz w:val="22"/>
          <w:szCs w:val="22"/>
        </w:rPr>
        <w:t>;15</w:t>
      </w:r>
      <w:proofErr w:type="gramEnd"/>
      <w:r w:rsidRPr="00C4388C">
        <w:rPr>
          <w:rFonts w:ascii="Arial" w:hAnsi="Arial" w:cs="Arial"/>
          <w:sz w:val="22"/>
          <w:szCs w:val="22"/>
        </w:rPr>
        <w:t xml:space="preserve">(6):503-7.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Doyle L, Flynn A, Cashman K. The effect of magnesium supplementation on biochemical markers of bone metabolism or blood pressure in healthy young adult females. </w:t>
      </w:r>
      <w:proofErr w:type="spellStart"/>
      <w:r w:rsidRPr="00C4388C">
        <w:rPr>
          <w:rFonts w:ascii="Arial" w:hAnsi="Arial" w:cs="Arial"/>
          <w:sz w:val="22"/>
          <w:szCs w:val="22"/>
        </w:rPr>
        <w:t>Eur</w:t>
      </w:r>
      <w:proofErr w:type="spellEnd"/>
      <w:r w:rsidRPr="00C4388C">
        <w:rPr>
          <w:rFonts w:ascii="Arial" w:hAnsi="Arial" w:cs="Arial"/>
          <w:sz w:val="22"/>
          <w:szCs w:val="22"/>
        </w:rPr>
        <w:t xml:space="preserve"> J </w:t>
      </w:r>
      <w:proofErr w:type="spellStart"/>
      <w:r w:rsidRPr="00C4388C">
        <w:rPr>
          <w:rFonts w:ascii="Arial" w:hAnsi="Arial" w:cs="Arial"/>
          <w:sz w:val="22"/>
          <w:szCs w:val="22"/>
        </w:rPr>
        <w:t>Clin</w:t>
      </w:r>
      <w:proofErr w:type="spellEnd"/>
      <w:r w:rsidRPr="00C4388C">
        <w:rPr>
          <w:rFonts w:ascii="Arial" w:hAnsi="Arial" w:cs="Arial"/>
          <w:sz w:val="22"/>
          <w:szCs w:val="22"/>
        </w:rPr>
        <w:t xml:space="preserve"> </w:t>
      </w:r>
      <w:proofErr w:type="spellStart"/>
      <w:r w:rsidRPr="00C4388C">
        <w:rPr>
          <w:rFonts w:ascii="Arial" w:hAnsi="Arial" w:cs="Arial"/>
          <w:sz w:val="22"/>
          <w:szCs w:val="22"/>
        </w:rPr>
        <w:t>Nutr</w:t>
      </w:r>
      <w:proofErr w:type="spellEnd"/>
      <w:r w:rsidRPr="00C4388C">
        <w:rPr>
          <w:rFonts w:ascii="Arial" w:hAnsi="Arial" w:cs="Arial"/>
          <w:sz w:val="22"/>
          <w:szCs w:val="22"/>
        </w:rPr>
        <w:t xml:space="preserve"> 1999</w:t>
      </w:r>
      <w:proofErr w:type="gramStart"/>
      <w:r w:rsidRPr="00C4388C">
        <w:rPr>
          <w:rFonts w:ascii="Arial" w:hAnsi="Arial" w:cs="Arial"/>
          <w:sz w:val="22"/>
          <w:szCs w:val="22"/>
        </w:rPr>
        <w:t>;53</w:t>
      </w:r>
      <w:proofErr w:type="gramEnd"/>
      <w:r w:rsidRPr="00C4388C">
        <w:rPr>
          <w:rFonts w:ascii="Arial" w:hAnsi="Arial" w:cs="Arial"/>
          <w:sz w:val="22"/>
          <w:szCs w:val="22"/>
        </w:rPr>
        <w:t xml:space="preserve">(4):255-61.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proofErr w:type="spellStart"/>
      <w:r w:rsidRPr="00C4388C">
        <w:rPr>
          <w:rFonts w:ascii="Arial" w:hAnsi="Arial" w:cs="Arial"/>
          <w:sz w:val="22"/>
          <w:szCs w:val="22"/>
        </w:rPr>
        <w:t>Dyckner</w:t>
      </w:r>
      <w:proofErr w:type="spellEnd"/>
      <w:r w:rsidRPr="00C4388C">
        <w:rPr>
          <w:rFonts w:ascii="Arial" w:hAnsi="Arial" w:cs="Arial"/>
          <w:sz w:val="22"/>
          <w:szCs w:val="22"/>
        </w:rPr>
        <w:t xml:space="preserve"> T, Wester PO. Effect of magnesium on blood pressure. Br Med J (</w:t>
      </w:r>
      <w:proofErr w:type="spellStart"/>
      <w:r w:rsidRPr="00C4388C">
        <w:rPr>
          <w:rFonts w:ascii="Arial" w:hAnsi="Arial" w:cs="Arial"/>
          <w:sz w:val="22"/>
          <w:szCs w:val="22"/>
        </w:rPr>
        <w:t>Clin</w:t>
      </w:r>
      <w:proofErr w:type="spellEnd"/>
      <w:r w:rsidRPr="00C4388C">
        <w:rPr>
          <w:rFonts w:ascii="Arial" w:hAnsi="Arial" w:cs="Arial"/>
          <w:sz w:val="22"/>
          <w:szCs w:val="22"/>
        </w:rPr>
        <w:t xml:space="preserve"> Res Ed) 1983</w:t>
      </w:r>
      <w:proofErr w:type="gramStart"/>
      <w:r w:rsidRPr="00C4388C">
        <w:rPr>
          <w:rFonts w:ascii="Arial" w:hAnsi="Arial" w:cs="Arial"/>
          <w:sz w:val="22"/>
          <w:szCs w:val="22"/>
        </w:rPr>
        <w:t>;286</w:t>
      </w:r>
      <w:proofErr w:type="gramEnd"/>
      <w:r w:rsidRPr="00C4388C">
        <w:rPr>
          <w:rFonts w:ascii="Arial" w:hAnsi="Arial" w:cs="Arial"/>
          <w:sz w:val="22"/>
          <w:szCs w:val="22"/>
        </w:rPr>
        <w:t xml:space="preserve">(6381):1847-9.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Eriksson J, </w:t>
      </w:r>
      <w:proofErr w:type="spellStart"/>
      <w:r w:rsidRPr="00C4388C">
        <w:rPr>
          <w:rFonts w:ascii="Arial" w:hAnsi="Arial" w:cs="Arial"/>
          <w:sz w:val="22"/>
          <w:szCs w:val="22"/>
        </w:rPr>
        <w:t>Kohvakka</w:t>
      </w:r>
      <w:proofErr w:type="spellEnd"/>
      <w:r w:rsidRPr="00C4388C">
        <w:rPr>
          <w:rFonts w:ascii="Arial" w:hAnsi="Arial" w:cs="Arial"/>
          <w:sz w:val="22"/>
          <w:szCs w:val="22"/>
        </w:rPr>
        <w:t xml:space="preserve"> A. Magnesium and ascorbic acid supplementation in diabetes mellitus. Ann </w:t>
      </w:r>
      <w:proofErr w:type="spellStart"/>
      <w:r w:rsidRPr="00C4388C">
        <w:rPr>
          <w:rFonts w:ascii="Arial" w:hAnsi="Arial" w:cs="Arial"/>
          <w:sz w:val="22"/>
          <w:szCs w:val="22"/>
        </w:rPr>
        <w:t>Nutr</w:t>
      </w:r>
      <w:proofErr w:type="spellEnd"/>
      <w:r w:rsidRPr="00C4388C">
        <w:rPr>
          <w:rFonts w:ascii="Arial" w:hAnsi="Arial" w:cs="Arial"/>
          <w:sz w:val="22"/>
          <w:szCs w:val="22"/>
        </w:rPr>
        <w:t xml:space="preserve"> </w:t>
      </w:r>
      <w:proofErr w:type="spellStart"/>
      <w:r w:rsidRPr="00C4388C">
        <w:rPr>
          <w:rFonts w:ascii="Arial" w:hAnsi="Arial" w:cs="Arial"/>
          <w:sz w:val="22"/>
          <w:szCs w:val="22"/>
        </w:rPr>
        <w:t>Metab</w:t>
      </w:r>
      <w:proofErr w:type="spellEnd"/>
      <w:r w:rsidRPr="00C4388C">
        <w:rPr>
          <w:rFonts w:ascii="Arial" w:hAnsi="Arial" w:cs="Arial"/>
          <w:sz w:val="22"/>
          <w:szCs w:val="22"/>
        </w:rPr>
        <w:t xml:space="preserve"> 1995</w:t>
      </w:r>
      <w:proofErr w:type="gramStart"/>
      <w:r w:rsidRPr="00C4388C">
        <w:rPr>
          <w:rFonts w:ascii="Arial" w:hAnsi="Arial" w:cs="Arial"/>
          <w:sz w:val="22"/>
          <w:szCs w:val="22"/>
        </w:rPr>
        <w:t>;39</w:t>
      </w:r>
      <w:proofErr w:type="gramEnd"/>
      <w:r w:rsidRPr="00C4388C">
        <w:rPr>
          <w:rFonts w:ascii="Arial" w:hAnsi="Arial" w:cs="Arial"/>
          <w:sz w:val="22"/>
          <w:szCs w:val="22"/>
        </w:rPr>
        <w:t xml:space="preserve">(4):217-23.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Ferrara LA, </w:t>
      </w:r>
      <w:proofErr w:type="spellStart"/>
      <w:r w:rsidRPr="00C4388C">
        <w:rPr>
          <w:rFonts w:ascii="Arial" w:hAnsi="Arial" w:cs="Arial"/>
          <w:sz w:val="22"/>
          <w:szCs w:val="22"/>
        </w:rPr>
        <w:t>Iannuzzi</w:t>
      </w:r>
      <w:proofErr w:type="spellEnd"/>
      <w:r w:rsidRPr="00C4388C">
        <w:rPr>
          <w:rFonts w:ascii="Arial" w:hAnsi="Arial" w:cs="Arial"/>
          <w:sz w:val="22"/>
          <w:szCs w:val="22"/>
        </w:rPr>
        <w:t xml:space="preserve"> R, </w:t>
      </w:r>
      <w:proofErr w:type="spellStart"/>
      <w:r w:rsidRPr="00C4388C">
        <w:rPr>
          <w:rFonts w:ascii="Arial" w:hAnsi="Arial" w:cs="Arial"/>
          <w:sz w:val="22"/>
          <w:szCs w:val="22"/>
        </w:rPr>
        <w:t>Castaldo</w:t>
      </w:r>
      <w:proofErr w:type="spellEnd"/>
      <w:r w:rsidRPr="00C4388C">
        <w:rPr>
          <w:rFonts w:ascii="Arial" w:hAnsi="Arial" w:cs="Arial"/>
          <w:sz w:val="22"/>
          <w:szCs w:val="22"/>
        </w:rPr>
        <w:t xml:space="preserve"> A, </w:t>
      </w:r>
      <w:proofErr w:type="spellStart"/>
      <w:r w:rsidRPr="00C4388C">
        <w:rPr>
          <w:rFonts w:ascii="Arial" w:hAnsi="Arial" w:cs="Arial"/>
          <w:sz w:val="22"/>
          <w:szCs w:val="22"/>
        </w:rPr>
        <w:t>Iannuzzi</w:t>
      </w:r>
      <w:proofErr w:type="spellEnd"/>
      <w:r w:rsidRPr="00C4388C">
        <w:rPr>
          <w:rFonts w:ascii="Arial" w:hAnsi="Arial" w:cs="Arial"/>
          <w:sz w:val="22"/>
          <w:szCs w:val="22"/>
        </w:rPr>
        <w:t xml:space="preserve"> A, </w:t>
      </w:r>
      <w:proofErr w:type="spellStart"/>
      <w:r w:rsidRPr="00C4388C">
        <w:rPr>
          <w:rFonts w:ascii="Arial" w:hAnsi="Arial" w:cs="Arial"/>
          <w:sz w:val="22"/>
          <w:szCs w:val="22"/>
        </w:rPr>
        <w:t>Dello</w:t>
      </w:r>
      <w:proofErr w:type="spellEnd"/>
      <w:r w:rsidRPr="00C4388C">
        <w:rPr>
          <w:rFonts w:ascii="Arial" w:hAnsi="Arial" w:cs="Arial"/>
          <w:sz w:val="22"/>
          <w:szCs w:val="22"/>
        </w:rPr>
        <w:t xml:space="preserve"> Russo A, Mancini M. Long-term magnesium supplementation in essential hypertension. Cardiology 1992</w:t>
      </w:r>
      <w:proofErr w:type="gramStart"/>
      <w:r w:rsidRPr="00C4388C">
        <w:rPr>
          <w:rFonts w:ascii="Arial" w:hAnsi="Arial" w:cs="Arial"/>
          <w:sz w:val="22"/>
          <w:szCs w:val="22"/>
        </w:rPr>
        <w:t>;81</w:t>
      </w:r>
      <w:proofErr w:type="gramEnd"/>
      <w:r w:rsidRPr="00C4388C">
        <w:rPr>
          <w:rFonts w:ascii="Arial" w:hAnsi="Arial" w:cs="Arial"/>
          <w:sz w:val="22"/>
          <w:szCs w:val="22"/>
        </w:rPr>
        <w:t xml:space="preserve">(1):25-33.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Guerrero-Romero F, Rodriguez-Moran M. The effect of lowering blood pressure by magnesium supplementation in diabetic hypertensive adults with low serum magnesium levels: a randomized, double-blind, placebo-controlled clinical trial. J Hum </w:t>
      </w:r>
      <w:proofErr w:type="spellStart"/>
      <w:r w:rsidRPr="00C4388C">
        <w:rPr>
          <w:rFonts w:ascii="Arial" w:hAnsi="Arial" w:cs="Arial"/>
          <w:sz w:val="22"/>
          <w:szCs w:val="22"/>
        </w:rPr>
        <w:t>Hypertens</w:t>
      </w:r>
      <w:proofErr w:type="spellEnd"/>
      <w:r w:rsidRPr="00C4388C">
        <w:rPr>
          <w:rFonts w:ascii="Arial" w:hAnsi="Arial" w:cs="Arial"/>
          <w:sz w:val="22"/>
          <w:szCs w:val="22"/>
        </w:rPr>
        <w:t xml:space="preserve"> 2009</w:t>
      </w:r>
      <w:proofErr w:type="gramStart"/>
      <w:r w:rsidRPr="00C4388C">
        <w:rPr>
          <w:rFonts w:ascii="Arial" w:hAnsi="Arial" w:cs="Arial"/>
          <w:sz w:val="22"/>
          <w:szCs w:val="22"/>
        </w:rPr>
        <w:t>;23</w:t>
      </w:r>
      <w:proofErr w:type="gramEnd"/>
      <w:r w:rsidRPr="00C4388C">
        <w:rPr>
          <w:rFonts w:ascii="Arial" w:hAnsi="Arial" w:cs="Arial"/>
          <w:sz w:val="22"/>
          <w:szCs w:val="22"/>
        </w:rPr>
        <w:t xml:space="preserve">(4):245-51.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Guerrero-Romero F, Rodriguez-Moran M. Magnesium improves the beta-cell function to compensate variation of insulin sensitivity: double-blind, randomized clinical trial. </w:t>
      </w:r>
      <w:proofErr w:type="spellStart"/>
      <w:r w:rsidRPr="00C4388C">
        <w:rPr>
          <w:rFonts w:ascii="Arial" w:hAnsi="Arial" w:cs="Arial"/>
          <w:sz w:val="22"/>
          <w:szCs w:val="22"/>
        </w:rPr>
        <w:t>Eur</w:t>
      </w:r>
      <w:proofErr w:type="spellEnd"/>
      <w:r w:rsidRPr="00C4388C">
        <w:rPr>
          <w:rFonts w:ascii="Arial" w:hAnsi="Arial" w:cs="Arial"/>
          <w:sz w:val="22"/>
          <w:szCs w:val="22"/>
        </w:rPr>
        <w:t xml:space="preserve"> J </w:t>
      </w:r>
      <w:proofErr w:type="spellStart"/>
      <w:r w:rsidRPr="00C4388C">
        <w:rPr>
          <w:rFonts w:ascii="Arial" w:hAnsi="Arial" w:cs="Arial"/>
          <w:sz w:val="22"/>
          <w:szCs w:val="22"/>
        </w:rPr>
        <w:t>Clin</w:t>
      </w:r>
      <w:proofErr w:type="spellEnd"/>
      <w:r w:rsidRPr="00C4388C">
        <w:rPr>
          <w:rFonts w:ascii="Arial" w:hAnsi="Arial" w:cs="Arial"/>
          <w:sz w:val="22"/>
          <w:szCs w:val="22"/>
        </w:rPr>
        <w:t xml:space="preserve"> Invest 2011</w:t>
      </w:r>
      <w:proofErr w:type="gramStart"/>
      <w:r w:rsidRPr="00C4388C">
        <w:rPr>
          <w:rFonts w:ascii="Arial" w:hAnsi="Arial" w:cs="Arial"/>
          <w:sz w:val="22"/>
          <w:szCs w:val="22"/>
        </w:rPr>
        <w:t>;41</w:t>
      </w:r>
      <w:proofErr w:type="gramEnd"/>
      <w:r w:rsidRPr="00C4388C">
        <w:rPr>
          <w:rFonts w:ascii="Arial" w:hAnsi="Arial" w:cs="Arial"/>
          <w:sz w:val="22"/>
          <w:szCs w:val="22"/>
        </w:rPr>
        <w:t xml:space="preserve">(4):405-10.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Guerrero-Romero F, Rodriguez-Moran M. Serum magnesium in the metabolically-obese normal-weight and healthy-obese subjects. </w:t>
      </w:r>
      <w:proofErr w:type="spellStart"/>
      <w:r w:rsidRPr="00C4388C">
        <w:rPr>
          <w:rFonts w:ascii="Arial" w:hAnsi="Arial" w:cs="Arial"/>
          <w:sz w:val="22"/>
          <w:szCs w:val="22"/>
        </w:rPr>
        <w:t>Eur</w:t>
      </w:r>
      <w:proofErr w:type="spellEnd"/>
      <w:r w:rsidRPr="00C4388C">
        <w:rPr>
          <w:rFonts w:ascii="Arial" w:hAnsi="Arial" w:cs="Arial"/>
          <w:sz w:val="22"/>
          <w:szCs w:val="22"/>
        </w:rPr>
        <w:t xml:space="preserve"> J Intern Med 2013</w:t>
      </w:r>
      <w:proofErr w:type="gramStart"/>
      <w:r w:rsidRPr="00C4388C">
        <w:rPr>
          <w:rFonts w:ascii="Arial" w:hAnsi="Arial" w:cs="Arial"/>
          <w:sz w:val="22"/>
          <w:szCs w:val="22"/>
        </w:rPr>
        <w:t>;24</w:t>
      </w:r>
      <w:proofErr w:type="gramEnd"/>
      <w:r w:rsidRPr="00C4388C">
        <w:rPr>
          <w:rFonts w:ascii="Arial" w:hAnsi="Arial" w:cs="Arial"/>
          <w:sz w:val="22"/>
          <w:szCs w:val="22"/>
        </w:rPr>
        <w:t xml:space="preserve">(7):639-43.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Guerrero-Romero F, </w:t>
      </w:r>
      <w:proofErr w:type="spellStart"/>
      <w:r w:rsidRPr="00C4388C">
        <w:rPr>
          <w:rFonts w:ascii="Arial" w:hAnsi="Arial" w:cs="Arial"/>
          <w:sz w:val="22"/>
          <w:szCs w:val="22"/>
        </w:rPr>
        <w:t>Tamez</w:t>
      </w:r>
      <w:proofErr w:type="spellEnd"/>
      <w:r w:rsidRPr="00C4388C">
        <w:rPr>
          <w:rFonts w:ascii="Arial" w:hAnsi="Arial" w:cs="Arial"/>
          <w:sz w:val="22"/>
          <w:szCs w:val="22"/>
        </w:rPr>
        <w:t xml:space="preserve">-Perez HE, Gonzalez-Gonzalez G, Salinas-Martinez AM, Montes-Villarreal J, Trevino-Ortiz JH, Rodriguez-Moran M. Oral magnesium supplementation improves insulin sensitivity in non-diabetic subjects with insulin resistance. A double-blind placebo-controlled randomized trial. Diabetes </w:t>
      </w:r>
      <w:proofErr w:type="spellStart"/>
      <w:r w:rsidRPr="00C4388C">
        <w:rPr>
          <w:rFonts w:ascii="Arial" w:hAnsi="Arial" w:cs="Arial"/>
          <w:sz w:val="22"/>
          <w:szCs w:val="22"/>
        </w:rPr>
        <w:t>Metab</w:t>
      </w:r>
      <w:proofErr w:type="spellEnd"/>
      <w:r w:rsidRPr="00C4388C">
        <w:rPr>
          <w:rFonts w:ascii="Arial" w:hAnsi="Arial" w:cs="Arial"/>
          <w:sz w:val="22"/>
          <w:szCs w:val="22"/>
        </w:rPr>
        <w:t xml:space="preserve"> 2004</w:t>
      </w:r>
      <w:proofErr w:type="gramStart"/>
      <w:r w:rsidRPr="00C4388C">
        <w:rPr>
          <w:rFonts w:ascii="Arial" w:hAnsi="Arial" w:cs="Arial"/>
          <w:sz w:val="22"/>
          <w:szCs w:val="22"/>
        </w:rPr>
        <w:t>;30</w:t>
      </w:r>
      <w:proofErr w:type="gramEnd"/>
      <w:r w:rsidRPr="00C4388C">
        <w:rPr>
          <w:rFonts w:ascii="Arial" w:hAnsi="Arial" w:cs="Arial"/>
          <w:sz w:val="22"/>
          <w:szCs w:val="22"/>
        </w:rPr>
        <w:t xml:space="preserve">(3):253-8.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proofErr w:type="spellStart"/>
      <w:r w:rsidRPr="00C4388C">
        <w:rPr>
          <w:rFonts w:ascii="Arial" w:hAnsi="Arial" w:cs="Arial"/>
          <w:sz w:val="22"/>
          <w:szCs w:val="22"/>
        </w:rPr>
        <w:t>Haga</w:t>
      </w:r>
      <w:proofErr w:type="spellEnd"/>
      <w:r w:rsidRPr="00C4388C">
        <w:rPr>
          <w:rFonts w:ascii="Arial" w:hAnsi="Arial" w:cs="Arial"/>
          <w:sz w:val="22"/>
          <w:szCs w:val="22"/>
        </w:rPr>
        <w:t xml:space="preserve"> H. Effects of dietary magnesium supplementation on diurnal variations of blood pressure and plasma Na+, K(+)-ATPase activity in essential hypertension. </w:t>
      </w:r>
      <w:proofErr w:type="spellStart"/>
      <w:r w:rsidRPr="00C4388C">
        <w:rPr>
          <w:rFonts w:ascii="Arial" w:hAnsi="Arial" w:cs="Arial"/>
          <w:sz w:val="22"/>
          <w:szCs w:val="22"/>
        </w:rPr>
        <w:t>Jpn</w:t>
      </w:r>
      <w:proofErr w:type="spellEnd"/>
      <w:r w:rsidRPr="00C4388C">
        <w:rPr>
          <w:rFonts w:ascii="Arial" w:hAnsi="Arial" w:cs="Arial"/>
          <w:sz w:val="22"/>
          <w:szCs w:val="22"/>
        </w:rPr>
        <w:t xml:space="preserve"> Heart J 1992</w:t>
      </w:r>
      <w:proofErr w:type="gramStart"/>
      <w:r w:rsidRPr="00C4388C">
        <w:rPr>
          <w:rFonts w:ascii="Arial" w:hAnsi="Arial" w:cs="Arial"/>
          <w:sz w:val="22"/>
          <w:szCs w:val="22"/>
        </w:rPr>
        <w:t>;33</w:t>
      </w:r>
      <w:proofErr w:type="gramEnd"/>
      <w:r w:rsidRPr="00C4388C">
        <w:rPr>
          <w:rFonts w:ascii="Arial" w:hAnsi="Arial" w:cs="Arial"/>
          <w:sz w:val="22"/>
          <w:szCs w:val="22"/>
        </w:rPr>
        <w:t xml:space="preserve">(6):785-800.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proofErr w:type="spellStart"/>
      <w:r w:rsidRPr="00C4388C">
        <w:rPr>
          <w:rFonts w:ascii="Arial" w:hAnsi="Arial" w:cs="Arial"/>
          <w:sz w:val="22"/>
          <w:szCs w:val="22"/>
        </w:rPr>
        <w:t>Hatzistavri</w:t>
      </w:r>
      <w:proofErr w:type="spellEnd"/>
      <w:r w:rsidRPr="00C4388C">
        <w:rPr>
          <w:rFonts w:ascii="Arial" w:hAnsi="Arial" w:cs="Arial"/>
          <w:sz w:val="22"/>
          <w:szCs w:val="22"/>
        </w:rPr>
        <w:t xml:space="preserve"> LS, </w:t>
      </w:r>
      <w:proofErr w:type="spellStart"/>
      <w:r w:rsidRPr="00C4388C">
        <w:rPr>
          <w:rFonts w:ascii="Arial" w:hAnsi="Arial" w:cs="Arial"/>
          <w:sz w:val="22"/>
          <w:szCs w:val="22"/>
        </w:rPr>
        <w:t>Sarafidis</w:t>
      </w:r>
      <w:proofErr w:type="spellEnd"/>
      <w:r w:rsidRPr="00C4388C">
        <w:rPr>
          <w:rFonts w:ascii="Arial" w:hAnsi="Arial" w:cs="Arial"/>
          <w:sz w:val="22"/>
          <w:szCs w:val="22"/>
        </w:rPr>
        <w:t xml:space="preserve"> PA, </w:t>
      </w:r>
      <w:proofErr w:type="spellStart"/>
      <w:r w:rsidRPr="00C4388C">
        <w:rPr>
          <w:rFonts w:ascii="Arial" w:hAnsi="Arial" w:cs="Arial"/>
          <w:sz w:val="22"/>
          <w:szCs w:val="22"/>
        </w:rPr>
        <w:t>Georgianos</w:t>
      </w:r>
      <w:proofErr w:type="spellEnd"/>
      <w:r w:rsidRPr="00C4388C">
        <w:rPr>
          <w:rFonts w:ascii="Arial" w:hAnsi="Arial" w:cs="Arial"/>
          <w:sz w:val="22"/>
          <w:szCs w:val="22"/>
        </w:rPr>
        <w:t xml:space="preserve"> PI, </w:t>
      </w:r>
      <w:proofErr w:type="spellStart"/>
      <w:r w:rsidRPr="00C4388C">
        <w:rPr>
          <w:rFonts w:ascii="Arial" w:hAnsi="Arial" w:cs="Arial"/>
          <w:sz w:val="22"/>
          <w:szCs w:val="22"/>
        </w:rPr>
        <w:t>Tziolas</w:t>
      </w:r>
      <w:proofErr w:type="spellEnd"/>
      <w:r w:rsidRPr="00C4388C">
        <w:rPr>
          <w:rFonts w:ascii="Arial" w:hAnsi="Arial" w:cs="Arial"/>
          <w:sz w:val="22"/>
          <w:szCs w:val="22"/>
        </w:rPr>
        <w:t xml:space="preserve"> IM, </w:t>
      </w:r>
      <w:proofErr w:type="spellStart"/>
      <w:r w:rsidRPr="00C4388C">
        <w:rPr>
          <w:rFonts w:ascii="Arial" w:hAnsi="Arial" w:cs="Arial"/>
          <w:sz w:val="22"/>
          <w:szCs w:val="22"/>
        </w:rPr>
        <w:t>Aroditis</w:t>
      </w:r>
      <w:proofErr w:type="spellEnd"/>
      <w:r w:rsidRPr="00C4388C">
        <w:rPr>
          <w:rFonts w:ascii="Arial" w:hAnsi="Arial" w:cs="Arial"/>
          <w:sz w:val="22"/>
          <w:szCs w:val="22"/>
        </w:rPr>
        <w:t xml:space="preserve"> CP, </w:t>
      </w:r>
      <w:proofErr w:type="spellStart"/>
      <w:r w:rsidRPr="00C4388C">
        <w:rPr>
          <w:rFonts w:ascii="Arial" w:hAnsi="Arial" w:cs="Arial"/>
          <w:sz w:val="22"/>
          <w:szCs w:val="22"/>
        </w:rPr>
        <w:t>Zebekakis</w:t>
      </w:r>
      <w:proofErr w:type="spellEnd"/>
      <w:r w:rsidRPr="00C4388C">
        <w:rPr>
          <w:rFonts w:ascii="Arial" w:hAnsi="Arial" w:cs="Arial"/>
          <w:sz w:val="22"/>
          <w:szCs w:val="22"/>
        </w:rPr>
        <w:t xml:space="preserve"> PE, </w:t>
      </w:r>
      <w:proofErr w:type="spellStart"/>
      <w:r w:rsidRPr="00C4388C">
        <w:rPr>
          <w:rFonts w:ascii="Arial" w:hAnsi="Arial" w:cs="Arial"/>
          <w:sz w:val="22"/>
          <w:szCs w:val="22"/>
        </w:rPr>
        <w:t>Pikilidou</w:t>
      </w:r>
      <w:proofErr w:type="spellEnd"/>
      <w:r w:rsidRPr="00C4388C">
        <w:rPr>
          <w:rFonts w:ascii="Arial" w:hAnsi="Arial" w:cs="Arial"/>
          <w:sz w:val="22"/>
          <w:szCs w:val="22"/>
        </w:rPr>
        <w:t xml:space="preserve"> MI, </w:t>
      </w:r>
      <w:proofErr w:type="spellStart"/>
      <w:r w:rsidRPr="00C4388C">
        <w:rPr>
          <w:rFonts w:ascii="Arial" w:hAnsi="Arial" w:cs="Arial"/>
          <w:sz w:val="22"/>
          <w:szCs w:val="22"/>
        </w:rPr>
        <w:t>Lasaridis</w:t>
      </w:r>
      <w:proofErr w:type="spellEnd"/>
      <w:r w:rsidRPr="00C4388C">
        <w:rPr>
          <w:rFonts w:ascii="Arial" w:hAnsi="Arial" w:cs="Arial"/>
          <w:sz w:val="22"/>
          <w:szCs w:val="22"/>
        </w:rPr>
        <w:t xml:space="preserve"> AN. Oral magnesium supplementation reduces ambulatory blood pressure in patients with mild hypertension. Am J </w:t>
      </w:r>
      <w:proofErr w:type="spellStart"/>
      <w:r w:rsidRPr="00C4388C">
        <w:rPr>
          <w:rFonts w:ascii="Arial" w:hAnsi="Arial" w:cs="Arial"/>
          <w:sz w:val="22"/>
          <w:szCs w:val="22"/>
        </w:rPr>
        <w:t>Hypertens</w:t>
      </w:r>
      <w:proofErr w:type="spellEnd"/>
      <w:r w:rsidRPr="00C4388C">
        <w:rPr>
          <w:rFonts w:ascii="Arial" w:hAnsi="Arial" w:cs="Arial"/>
          <w:sz w:val="22"/>
          <w:szCs w:val="22"/>
        </w:rPr>
        <w:t xml:space="preserve"> 2009</w:t>
      </w:r>
      <w:proofErr w:type="gramStart"/>
      <w:r w:rsidRPr="00C4388C">
        <w:rPr>
          <w:rFonts w:ascii="Arial" w:hAnsi="Arial" w:cs="Arial"/>
          <w:sz w:val="22"/>
          <w:szCs w:val="22"/>
        </w:rPr>
        <w:t>;22</w:t>
      </w:r>
      <w:proofErr w:type="gramEnd"/>
      <w:r w:rsidRPr="00C4388C">
        <w:rPr>
          <w:rFonts w:ascii="Arial" w:hAnsi="Arial" w:cs="Arial"/>
          <w:sz w:val="22"/>
          <w:szCs w:val="22"/>
        </w:rPr>
        <w:t xml:space="preserve">(10):1070-5.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Henderson DG, </w:t>
      </w:r>
      <w:proofErr w:type="spellStart"/>
      <w:r w:rsidRPr="00C4388C">
        <w:rPr>
          <w:rFonts w:ascii="Arial" w:hAnsi="Arial" w:cs="Arial"/>
          <w:sz w:val="22"/>
          <w:szCs w:val="22"/>
        </w:rPr>
        <w:t>Schierup</w:t>
      </w:r>
      <w:proofErr w:type="spellEnd"/>
      <w:r w:rsidRPr="00C4388C">
        <w:rPr>
          <w:rFonts w:ascii="Arial" w:hAnsi="Arial" w:cs="Arial"/>
          <w:sz w:val="22"/>
          <w:szCs w:val="22"/>
        </w:rPr>
        <w:t xml:space="preserve"> J, </w:t>
      </w:r>
      <w:proofErr w:type="spellStart"/>
      <w:r w:rsidRPr="00C4388C">
        <w:rPr>
          <w:rFonts w:ascii="Arial" w:hAnsi="Arial" w:cs="Arial"/>
          <w:sz w:val="22"/>
          <w:szCs w:val="22"/>
        </w:rPr>
        <w:t>Schodt</w:t>
      </w:r>
      <w:proofErr w:type="spellEnd"/>
      <w:r w:rsidRPr="00C4388C">
        <w:rPr>
          <w:rFonts w:ascii="Arial" w:hAnsi="Arial" w:cs="Arial"/>
          <w:sz w:val="22"/>
          <w:szCs w:val="22"/>
        </w:rPr>
        <w:t xml:space="preserve"> T. Effect of magnesium supplementation on blood pressure and electrolyte concentrations in hypertensive patients receiving long term diuretic treatment. Br Med J (</w:t>
      </w:r>
      <w:proofErr w:type="spellStart"/>
      <w:r w:rsidRPr="00C4388C">
        <w:rPr>
          <w:rFonts w:ascii="Arial" w:hAnsi="Arial" w:cs="Arial"/>
          <w:sz w:val="22"/>
          <w:szCs w:val="22"/>
        </w:rPr>
        <w:t>Clin</w:t>
      </w:r>
      <w:proofErr w:type="spellEnd"/>
      <w:r w:rsidRPr="00C4388C">
        <w:rPr>
          <w:rFonts w:ascii="Arial" w:hAnsi="Arial" w:cs="Arial"/>
          <w:sz w:val="22"/>
          <w:szCs w:val="22"/>
        </w:rPr>
        <w:t xml:space="preserve"> Res Ed) 1986</w:t>
      </w:r>
      <w:proofErr w:type="gramStart"/>
      <w:r w:rsidRPr="00C4388C">
        <w:rPr>
          <w:rFonts w:ascii="Arial" w:hAnsi="Arial" w:cs="Arial"/>
          <w:sz w:val="22"/>
          <w:szCs w:val="22"/>
        </w:rPr>
        <w:t>;293</w:t>
      </w:r>
      <w:proofErr w:type="gramEnd"/>
      <w:r w:rsidRPr="00C4388C">
        <w:rPr>
          <w:rFonts w:ascii="Arial" w:hAnsi="Arial" w:cs="Arial"/>
          <w:sz w:val="22"/>
          <w:szCs w:val="22"/>
        </w:rPr>
        <w:t xml:space="preserve">(6548):664-5.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Itoh K, </w:t>
      </w:r>
      <w:proofErr w:type="spellStart"/>
      <w:r w:rsidRPr="00C4388C">
        <w:rPr>
          <w:rFonts w:ascii="Arial" w:hAnsi="Arial" w:cs="Arial"/>
          <w:sz w:val="22"/>
          <w:szCs w:val="22"/>
        </w:rPr>
        <w:t>Kawasaka</w:t>
      </w:r>
      <w:proofErr w:type="spellEnd"/>
      <w:r w:rsidRPr="00C4388C">
        <w:rPr>
          <w:rFonts w:ascii="Arial" w:hAnsi="Arial" w:cs="Arial"/>
          <w:sz w:val="22"/>
          <w:szCs w:val="22"/>
        </w:rPr>
        <w:t xml:space="preserve"> T, Nakamura M. The effects of high oral magnesium supplementation on blood pressure, serum lipids and related variables in apparently healthy Japanese subjects. Br J </w:t>
      </w:r>
      <w:proofErr w:type="spellStart"/>
      <w:r w:rsidRPr="00C4388C">
        <w:rPr>
          <w:rFonts w:ascii="Arial" w:hAnsi="Arial" w:cs="Arial"/>
          <w:sz w:val="22"/>
          <w:szCs w:val="22"/>
        </w:rPr>
        <w:t>Nutr</w:t>
      </w:r>
      <w:proofErr w:type="spellEnd"/>
      <w:r w:rsidRPr="00C4388C">
        <w:rPr>
          <w:rFonts w:ascii="Arial" w:hAnsi="Arial" w:cs="Arial"/>
          <w:sz w:val="22"/>
          <w:szCs w:val="22"/>
        </w:rPr>
        <w:t xml:space="preserve"> 1997</w:t>
      </w:r>
      <w:proofErr w:type="gramStart"/>
      <w:r w:rsidRPr="00C4388C">
        <w:rPr>
          <w:rFonts w:ascii="Arial" w:hAnsi="Arial" w:cs="Arial"/>
          <w:sz w:val="22"/>
          <w:szCs w:val="22"/>
        </w:rPr>
        <w:t>;78</w:t>
      </w:r>
      <w:proofErr w:type="gramEnd"/>
      <w:r w:rsidRPr="00C4388C">
        <w:rPr>
          <w:rFonts w:ascii="Arial" w:hAnsi="Arial" w:cs="Arial"/>
          <w:sz w:val="22"/>
          <w:szCs w:val="22"/>
        </w:rPr>
        <w:t xml:space="preserve">(5):737-50.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proofErr w:type="spellStart"/>
      <w:r w:rsidRPr="00C4388C">
        <w:rPr>
          <w:rFonts w:ascii="Arial" w:hAnsi="Arial" w:cs="Arial"/>
          <w:sz w:val="22"/>
          <w:szCs w:val="22"/>
        </w:rPr>
        <w:t>Joosten</w:t>
      </w:r>
      <w:proofErr w:type="spellEnd"/>
      <w:r w:rsidRPr="00C4388C">
        <w:rPr>
          <w:rFonts w:ascii="Arial" w:hAnsi="Arial" w:cs="Arial"/>
          <w:sz w:val="22"/>
          <w:szCs w:val="22"/>
        </w:rPr>
        <w:t xml:space="preserve"> MM, Gansevoort RT, </w:t>
      </w:r>
      <w:proofErr w:type="spellStart"/>
      <w:r w:rsidRPr="00C4388C">
        <w:rPr>
          <w:rFonts w:ascii="Arial" w:hAnsi="Arial" w:cs="Arial"/>
          <w:sz w:val="22"/>
          <w:szCs w:val="22"/>
        </w:rPr>
        <w:t>Mukamal</w:t>
      </w:r>
      <w:proofErr w:type="spellEnd"/>
      <w:r w:rsidRPr="00C4388C">
        <w:rPr>
          <w:rFonts w:ascii="Arial" w:hAnsi="Arial" w:cs="Arial"/>
          <w:sz w:val="22"/>
          <w:szCs w:val="22"/>
        </w:rPr>
        <w:t xml:space="preserve"> KJ, van der </w:t>
      </w:r>
      <w:proofErr w:type="spellStart"/>
      <w:r w:rsidRPr="00C4388C">
        <w:rPr>
          <w:rFonts w:ascii="Arial" w:hAnsi="Arial" w:cs="Arial"/>
          <w:sz w:val="22"/>
          <w:szCs w:val="22"/>
        </w:rPr>
        <w:t>Harst</w:t>
      </w:r>
      <w:proofErr w:type="spellEnd"/>
      <w:r w:rsidRPr="00C4388C">
        <w:rPr>
          <w:rFonts w:ascii="Arial" w:hAnsi="Arial" w:cs="Arial"/>
          <w:sz w:val="22"/>
          <w:szCs w:val="22"/>
        </w:rPr>
        <w:t xml:space="preserve"> P, </w:t>
      </w:r>
      <w:proofErr w:type="spellStart"/>
      <w:r w:rsidRPr="00C4388C">
        <w:rPr>
          <w:rFonts w:ascii="Arial" w:hAnsi="Arial" w:cs="Arial"/>
          <w:sz w:val="22"/>
          <w:szCs w:val="22"/>
        </w:rPr>
        <w:t>Geleijnse</w:t>
      </w:r>
      <w:proofErr w:type="spellEnd"/>
      <w:r w:rsidRPr="00C4388C">
        <w:rPr>
          <w:rFonts w:ascii="Arial" w:hAnsi="Arial" w:cs="Arial"/>
          <w:sz w:val="22"/>
          <w:szCs w:val="22"/>
        </w:rPr>
        <w:t xml:space="preserve"> JM, </w:t>
      </w:r>
      <w:proofErr w:type="spellStart"/>
      <w:r w:rsidRPr="00C4388C">
        <w:rPr>
          <w:rFonts w:ascii="Arial" w:hAnsi="Arial" w:cs="Arial"/>
          <w:sz w:val="22"/>
          <w:szCs w:val="22"/>
        </w:rPr>
        <w:t>Feskens</w:t>
      </w:r>
      <w:proofErr w:type="spellEnd"/>
      <w:r w:rsidRPr="00C4388C">
        <w:rPr>
          <w:rFonts w:ascii="Arial" w:hAnsi="Arial" w:cs="Arial"/>
          <w:sz w:val="22"/>
          <w:szCs w:val="22"/>
        </w:rPr>
        <w:t xml:space="preserve"> EJ, </w:t>
      </w:r>
      <w:proofErr w:type="spellStart"/>
      <w:r w:rsidRPr="00C4388C">
        <w:rPr>
          <w:rFonts w:ascii="Arial" w:hAnsi="Arial" w:cs="Arial"/>
          <w:sz w:val="22"/>
          <w:szCs w:val="22"/>
        </w:rPr>
        <w:t>Navis</w:t>
      </w:r>
      <w:proofErr w:type="spellEnd"/>
      <w:r w:rsidRPr="00C4388C">
        <w:rPr>
          <w:rFonts w:ascii="Arial" w:hAnsi="Arial" w:cs="Arial"/>
          <w:sz w:val="22"/>
          <w:szCs w:val="22"/>
        </w:rPr>
        <w:t xml:space="preserve"> G, </w:t>
      </w:r>
      <w:proofErr w:type="gramStart"/>
      <w:r w:rsidRPr="00C4388C">
        <w:rPr>
          <w:rFonts w:ascii="Arial" w:hAnsi="Arial" w:cs="Arial"/>
          <w:sz w:val="22"/>
          <w:szCs w:val="22"/>
        </w:rPr>
        <w:t>Bakker</w:t>
      </w:r>
      <w:proofErr w:type="gramEnd"/>
      <w:r w:rsidRPr="00C4388C">
        <w:rPr>
          <w:rFonts w:ascii="Arial" w:hAnsi="Arial" w:cs="Arial"/>
          <w:sz w:val="22"/>
          <w:szCs w:val="22"/>
        </w:rPr>
        <w:t xml:space="preserve"> SJ. Urinary and plasma magnesium and risk of ischemic heart disease. Am J </w:t>
      </w:r>
      <w:proofErr w:type="spellStart"/>
      <w:r w:rsidRPr="00C4388C">
        <w:rPr>
          <w:rFonts w:ascii="Arial" w:hAnsi="Arial" w:cs="Arial"/>
          <w:sz w:val="22"/>
          <w:szCs w:val="22"/>
        </w:rPr>
        <w:t>Clin</w:t>
      </w:r>
      <w:proofErr w:type="spellEnd"/>
      <w:r w:rsidRPr="00C4388C">
        <w:rPr>
          <w:rFonts w:ascii="Arial" w:hAnsi="Arial" w:cs="Arial"/>
          <w:sz w:val="22"/>
          <w:szCs w:val="22"/>
        </w:rPr>
        <w:t xml:space="preserve"> </w:t>
      </w:r>
      <w:proofErr w:type="spellStart"/>
      <w:r w:rsidRPr="00C4388C">
        <w:rPr>
          <w:rFonts w:ascii="Arial" w:hAnsi="Arial" w:cs="Arial"/>
          <w:sz w:val="22"/>
          <w:szCs w:val="22"/>
        </w:rPr>
        <w:t>Nutr</w:t>
      </w:r>
      <w:proofErr w:type="spellEnd"/>
      <w:r w:rsidRPr="00C4388C">
        <w:rPr>
          <w:rFonts w:ascii="Arial" w:hAnsi="Arial" w:cs="Arial"/>
          <w:sz w:val="22"/>
          <w:szCs w:val="22"/>
        </w:rPr>
        <w:t xml:space="preserve"> 2013</w:t>
      </w:r>
      <w:proofErr w:type="gramStart"/>
      <w:r w:rsidRPr="00C4388C">
        <w:rPr>
          <w:rFonts w:ascii="Arial" w:hAnsi="Arial" w:cs="Arial"/>
          <w:sz w:val="22"/>
          <w:szCs w:val="22"/>
        </w:rPr>
        <w:t>;97</w:t>
      </w:r>
      <w:proofErr w:type="gramEnd"/>
      <w:r w:rsidRPr="00C4388C">
        <w:rPr>
          <w:rFonts w:ascii="Arial" w:hAnsi="Arial" w:cs="Arial"/>
          <w:sz w:val="22"/>
          <w:szCs w:val="22"/>
        </w:rPr>
        <w:t xml:space="preserve">(6):1299-306.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Kawano Y, Matsuoka H, </w:t>
      </w:r>
      <w:proofErr w:type="spellStart"/>
      <w:r w:rsidRPr="00C4388C">
        <w:rPr>
          <w:rFonts w:ascii="Arial" w:hAnsi="Arial" w:cs="Arial"/>
          <w:sz w:val="22"/>
          <w:szCs w:val="22"/>
        </w:rPr>
        <w:t>Takishita</w:t>
      </w:r>
      <w:proofErr w:type="spellEnd"/>
      <w:r w:rsidRPr="00C4388C">
        <w:rPr>
          <w:rFonts w:ascii="Arial" w:hAnsi="Arial" w:cs="Arial"/>
          <w:sz w:val="22"/>
          <w:szCs w:val="22"/>
        </w:rPr>
        <w:t xml:space="preserve"> S, </w:t>
      </w:r>
      <w:proofErr w:type="spellStart"/>
      <w:r w:rsidRPr="00C4388C">
        <w:rPr>
          <w:rFonts w:ascii="Arial" w:hAnsi="Arial" w:cs="Arial"/>
          <w:sz w:val="22"/>
          <w:szCs w:val="22"/>
        </w:rPr>
        <w:t>Omae</w:t>
      </w:r>
      <w:proofErr w:type="spellEnd"/>
      <w:r w:rsidRPr="00C4388C">
        <w:rPr>
          <w:rFonts w:ascii="Arial" w:hAnsi="Arial" w:cs="Arial"/>
          <w:sz w:val="22"/>
          <w:szCs w:val="22"/>
        </w:rPr>
        <w:t xml:space="preserve"> T. Effects of magnesium supplementation in hypertensive patients: assessment by office, home, and ambulatory blood pressures. Hypertension 1998</w:t>
      </w:r>
      <w:proofErr w:type="gramStart"/>
      <w:r w:rsidRPr="00C4388C">
        <w:rPr>
          <w:rFonts w:ascii="Arial" w:hAnsi="Arial" w:cs="Arial"/>
          <w:sz w:val="22"/>
          <w:szCs w:val="22"/>
        </w:rPr>
        <w:t>;32</w:t>
      </w:r>
      <w:proofErr w:type="gramEnd"/>
      <w:r w:rsidRPr="00C4388C">
        <w:rPr>
          <w:rFonts w:ascii="Arial" w:hAnsi="Arial" w:cs="Arial"/>
          <w:sz w:val="22"/>
          <w:szCs w:val="22"/>
        </w:rPr>
        <w:t xml:space="preserve">(2):260-5.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proofErr w:type="spellStart"/>
      <w:r w:rsidRPr="00C4388C">
        <w:rPr>
          <w:rFonts w:ascii="Arial" w:hAnsi="Arial" w:cs="Arial"/>
          <w:sz w:val="22"/>
          <w:szCs w:val="22"/>
        </w:rPr>
        <w:t>Kesteloot</w:t>
      </w:r>
      <w:proofErr w:type="spellEnd"/>
      <w:r w:rsidRPr="00C4388C">
        <w:rPr>
          <w:rFonts w:ascii="Arial" w:hAnsi="Arial" w:cs="Arial"/>
          <w:sz w:val="22"/>
          <w:szCs w:val="22"/>
        </w:rPr>
        <w:t xml:space="preserve"> H, </w:t>
      </w:r>
      <w:proofErr w:type="spellStart"/>
      <w:r w:rsidRPr="00C4388C">
        <w:rPr>
          <w:rFonts w:ascii="Arial" w:hAnsi="Arial" w:cs="Arial"/>
          <w:sz w:val="22"/>
          <w:szCs w:val="22"/>
        </w:rPr>
        <w:t>Tzoulaki</w:t>
      </w:r>
      <w:proofErr w:type="spellEnd"/>
      <w:r w:rsidRPr="00C4388C">
        <w:rPr>
          <w:rFonts w:ascii="Arial" w:hAnsi="Arial" w:cs="Arial"/>
          <w:sz w:val="22"/>
          <w:szCs w:val="22"/>
        </w:rPr>
        <w:t xml:space="preserve"> I, Brown IJ, Chan Q, </w:t>
      </w:r>
      <w:proofErr w:type="spellStart"/>
      <w:r w:rsidRPr="00C4388C">
        <w:rPr>
          <w:rFonts w:ascii="Arial" w:hAnsi="Arial" w:cs="Arial"/>
          <w:sz w:val="22"/>
          <w:szCs w:val="22"/>
        </w:rPr>
        <w:t>Wijeyesekera</w:t>
      </w:r>
      <w:proofErr w:type="spellEnd"/>
      <w:r w:rsidRPr="00C4388C">
        <w:rPr>
          <w:rFonts w:ascii="Arial" w:hAnsi="Arial" w:cs="Arial"/>
          <w:sz w:val="22"/>
          <w:szCs w:val="22"/>
        </w:rPr>
        <w:t xml:space="preserve"> A, </w:t>
      </w:r>
      <w:proofErr w:type="spellStart"/>
      <w:r w:rsidRPr="00C4388C">
        <w:rPr>
          <w:rFonts w:ascii="Arial" w:hAnsi="Arial" w:cs="Arial"/>
          <w:sz w:val="22"/>
          <w:szCs w:val="22"/>
        </w:rPr>
        <w:t>Ueshima</w:t>
      </w:r>
      <w:proofErr w:type="spellEnd"/>
      <w:r w:rsidRPr="00C4388C">
        <w:rPr>
          <w:rFonts w:ascii="Arial" w:hAnsi="Arial" w:cs="Arial"/>
          <w:sz w:val="22"/>
          <w:szCs w:val="22"/>
        </w:rPr>
        <w:t xml:space="preserve"> H, Zhao L, Dyer AR, Unwin RJ, </w:t>
      </w:r>
      <w:proofErr w:type="spellStart"/>
      <w:r w:rsidRPr="00C4388C">
        <w:rPr>
          <w:rFonts w:ascii="Arial" w:hAnsi="Arial" w:cs="Arial"/>
          <w:sz w:val="22"/>
          <w:szCs w:val="22"/>
        </w:rPr>
        <w:t>Stamler</w:t>
      </w:r>
      <w:proofErr w:type="spellEnd"/>
      <w:r w:rsidRPr="00C4388C">
        <w:rPr>
          <w:rFonts w:ascii="Arial" w:hAnsi="Arial" w:cs="Arial"/>
          <w:sz w:val="22"/>
          <w:szCs w:val="22"/>
        </w:rPr>
        <w:t xml:space="preserve"> J, et al. Relation of urinary calcium and magnesium excretion to blood </w:t>
      </w:r>
      <w:r w:rsidRPr="00C4388C">
        <w:rPr>
          <w:rFonts w:ascii="Arial" w:hAnsi="Arial" w:cs="Arial"/>
          <w:sz w:val="22"/>
          <w:szCs w:val="22"/>
        </w:rPr>
        <w:lastRenderedPageBreak/>
        <w:t xml:space="preserve">pressure: The International Study Of Macro- And Micro-nutrients And Blood Pressure and The International Cooperative Study On Salt, Other Factors, And Blood Pressure. Am J </w:t>
      </w:r>
      <w:proofErr w:type="spellStart"/>
      <w:r w:rsidRPr="00C4388C">
        <w:rPr>
          <w:rFonts w:ascii="Arial" w:hAnsi="Arial" w:cs="Arial"/>
          <w:sz w:val="22"/>
          <w:szCs w:val="22"/>
        </w:rPr>
        <w:t>Epidemiol</w:t>
      </w:r>
      <w:proofErr w:type="spellEnd"/>
      <w:r w:rsidRPr="00C4388C">
        <w:rPr>
          <w:rFonts w:ascii="Arial" w:hAnsi="Arial" w:cs="Arial"/>
          <w:sz w:val="22"/>
          <w:szCs w:val="22"/>
        </w:rPr>
        <w:t xml:space="preserve"> 2011</w:t>
      </w:r>
      <w:proofErr w:type="gramStart"/>
      <w:r w:rsidRPr="00C4388C">
        <w:rPr>
          <w:rFonts w:ascii="Arial" w:hAnsi="Arial" w:cs="Arial"/>
          <w:sz w:val="22"/>
          <w:szCs w:val="22"/>
        </w:rPr>
        <w:t>;174</w:t>
      </w:r>
      <w:proofErr w:type="gramEnd"/>
      <w:r w:rsidRPr="00C4388C">
        <w:rPr>
          <w:rFonts w:ascii="Arial" w:hAnsi="Arial" w:cs="Arial"/>
          <w:sz w:val="22"/>
          <w:szCs w:val="22"/>
        </w:rPr>
        <w:t xml:space="preserve">(1):44-51.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Khan AM, Lubitz SA, Sullivan LM, Sun JX, Levy D, </w:t>
      </w:r>
      <w:proofErr w:type="spellStart"/>
      <w:r w:rsidRPr="00C4388C">
        <w:rPr>
          <w:rFonts w:ascii="Arial" w:hAnsi="Arial" w:cs="Arial"/>
          <w:sz w:val="22"/>
          <w:szCs w:val="22"/>
        </w:rPr>
        <w:t>Vasan</w:t>
      </w:r>
      <w:proofErr w:type="spellEnd"/>
      <w:r w:rsidRPr="00C4388C">
        <w:rPr>
          <w:rFonts w:ascii="Arial" w:hAnsi="Arial" w:cs="Arial"/>
          <w:sz w:val="22"/>
          <w:szCs w:val="22"/>
        </w:rPr>
        <w:t xml:space="preserve"> RS, </w:t>
      </w:r>
      <w:proofErr w:type="spellStart"/>
      <w:r w:rsidRPr="00C4388C">
        <w:rPr>
          <w:rFonts w:ascii="Arial" w:hAnsi="Arial" w:cs="Arial"/>
          <w:sz w:val="22"/>
          <w:szCs w:val="22"/>
        </w:rPr>
        <w:t>Magnani</w:t>
      </w:r>
      <w:proofErr w:type="spellEnd"/>
      <w:r w:rsidRPr="00C4388C">
        <w:rPr>
          <w:rFonts w:ascii="Arial" w:hAnsi="Arial" w:cs="Arial"/>
          <w:sz w:val="22"/>
          <w:szCs w:val="22"/>
        </w:rPr>
        <w:t xml:space="preserve"> JW, </w:t>
      </w:r>
      <w:proofErr w:type="spellStart"/>
      <w:r w:rsidRPr="00C4388C">
        <w:rPr>
          <w:rFonts w:ascii="Arial" w:hAnsi="Arial" w:cs="Arial"/>
          <w:sz w:val="22"/>
          <w:szCs w:val="22"/>
        </w:rPr>
        <w:t>Ellinor</w:t>
      </w:r>
      <w:proofErr w:type="spellEnd"/>
      <w:r w:rsidRPr="00C4388C">
        <w:rPr>
          <w:rFonts w:ascii="Arial" w:hAnsi="Arial" w:cs="Arial"/>
          <w:sz w:val="22"/>
          <w:szCs w:val="22"/>
        </w:rPr>
        <w:t xml:space="preserve"> PT, Benjamin EJ, Wang TJ. Low serum magnesium and the development of atrial fibrillation in the community: the Framingham Heart Study. Circulation 2013</w:t>
      </w:r>
      <w:proofErr w:type="gramStart"/>
      <w:r w:rsidRPr="00C4388C">
        <w:rPr>
          <w:rFonts w:ascii="Arial" w:hAnsi="Arial" w:cs="Arial"/>
          <w:sz w:val="22"/>
          <w:szCs w:val="22"/>
        </w:rPr>
        <w:t>;127</w:t>
      </w:r>
      <w:proofErr w:type="gramEnd"/>
      <w:r w:rsidRPr="00C4388C">
        <w:rPr>
          <w:rFonts w:ascii="Arial" w:hAnsi="Arial" w:cs="Arial"/>
          <w:sz w:val="22"/>
          <w:szCs w:val="22"/>
        </w:rPr>
        <w:t xml:space="preserve">(1):33-8.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Lee S, Park HK, Son SP, Lee CW, Kim IJ, Kim HJ. Effects of oral magnesium supplementation on insulin sensitivity and blood pressure in </w:t>
      </w:r>
      <w:proofErr w:type="spellStart"/>
      <w:r w:rsidRPr="00C4388C">
        <w:rPr>
          <w:rFonts w:ascii="Arial" w:hAnsi="Arial" w:cs="Arial"/>
          <w:sz w:val="22"/>
          <w:szCs w:val="22"/>
        </w:rPr>
        <w:t>normo-magnesemic</w:t>
      </w:r>
      <w:proofErr w:type="spellEnd"/>
      <w:r w:rsidRPr="00C4388C">
        <w:rPr>
          <w:rFonts w:ascii="Arial" w:hAnsi="Arial" w:cs="Arial"/>
          <w:sz w:val="22"/>
          <w:szCs w:val="22"/>
        </w:rPr>
        <w:t xml:space="preserve"> nondiabetic overweight Korean adults. </w:t>
      </w:r>
      <w:proofErr w:type="spellStart"/>
      <w:r w:rsidRPr="00C4388C">
        <w:rPr>
          <w:rFonts w:ascii="Arial" w:hAnsi="Arial" w:cs="Arial"/>
          <w:sz w:val="22"/>
          <w:szCs w:val="22"/>
        </w:rPr>
        <w:t>Nutr</w:t>
      </w:r>
      <w:proofErr w:type="spellEnd"/>
      <w:r w:rsidRPr="00C4388C">
        <w:rPr>
          <w:rFonts w:ascii="Arial" w:hAnsi="Arial" w:cs="Arial"/>
          <w:sz w:val="22"/>
          <w:szCs w:val="22"/>
        </w:rPr>
        <w:t xml:space="preserve"> </w:t>
      </w:r>
      <w:proofErr w:type="spellStart"/>
      <w:r w:rsidRPr="00C4388C">
        <w:rPr>
          <w:rFonts w:ascii="Arial" w:hAnsi="Arial" w:cs="Arial"/>
          <w:sz w:val="22"/>
          <w:szCs w:val="22"/>
        </w:rPr>
        <w:t>Metab</w:t>
      </w:r>
      <w:proofErr w:type="spellEnd"/>
      <w:r w:rsidRPr="00C4388C">
        <w:rPr>
          <w:rFonts w:ascii="Arial" w:hAnsi="Arial" w:cs="Arial"/>
          <w:sz w:val="22"/>
          <w:szCs w:val="22"/>
        </w:rPr>
        <w:t xml:space="preserve"> </w:t>
      </w:r>
      <w:proofErr w:type="spellStart"/>
      <w:r w:rsidRPr="00C4388C">
        <w:rPr>
          <w:rFonts w:ascii="Arial" w:hAnsi="Arial" w:cs="Arial"/>
          <w:sz w:val="22"/>
          <w:szCs w:val="22"/>
        </w:rPr>
        <w:t>Cardiovasc</w:t>
      </w:r>
      <w:proofErr w:type="spellEnd"/>
      <w:r w:rsidRPr="00C4388C">
        <w:rPr>
          <w:rFonts w:ascii="Arial" w:hAnsi="Arial" w:cs="Arial"/>
          <w:sz w:val="22"/>
          <w:szCs w:val="22"/>
        </w:rPr>
        <w:t xml:space="preserve"> Dis 2009</w:t>
      </w:r>
      <w:proofErr w:type="gramStart"/>
      <w:r w:rsidRPr="00C4388C">
        <w:rPr>
          <w:rFonts w:ascii="Arial" w:hAnsi="Arial" w:cs="Arial"/>
          <w:sz w:val="22"/>
          <w:szCs w:val="22"/>
        </w:rPr>
        <w:t>;19</w:t>
      </w:r>
      <w:proofErr w:type="gramEnd"/>
      <w:r w:rsidRPr="00C4388C">
        <w:rPr>
          <w:rFonts w:ascii="Arial" w:hAnsi="Arial" w:cs="Arial"/>
          <w:sz w:val="22"/>
          <w:szCs w:val="22"/>
        </w:rPr>
        <w:t xml:space="preserve">(11):781-8.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Li J, Wang J, Chen X, Tong S, Fang J, Yu H. Cross-sectional survey of </w:t>
      </w:r>
      <w:proofErr w:type="spellStart"/>
      <w:r w:rsidRPr="00C4388C">
        <w:rPr>
          <w:rFonts w:ascii="Arial" w:hAnsi="Arial" w:cs="Arial"/>
          <w:sz w:val="22"/>
          <w:szCs w:val="22"/>
        </w:rPr>
        <w:t>intralymphocytic</w:t>
      </w:r>
      <w:proofErr w:type="spellEnd"/>
      <w:r w:rsidRPr="00C4388C">
        <w:rPr>
          <w:rFonts w:ascii="Arial" w:hAnsi="Arial" w:cs="Arial"/>
          <w:sz w:val="22"/>
          <w:szCs w:val="22"/>
        </w:rPr>
        <w:t xml:space="preserve"> and serum elements in hypertensive patients. Chin Med J (</w:t>
      </w:r>
      <w:proofErr w:type="spellStart"/>
      <w:r w:rsidRPr="00C4388C">
        <w:rPr>
          <w:rFonts w:ascii="Arial" w:hAnsi="Arial" w:cs="Arial"/>
          <w:sz w:val="22"/>
          <w:szCs w:val="22"/>
        </w:rPr>
        <w:t>Engl</w:t>
      </w:r>
      <w:proofErr w:type="spellEnd"/>
      <w:r w:rsidRPr="00C4388C">
        <w:rPr>
          <w:rFonts w:ascii="Arial" w:hAnsi="Arial" w:cs="Arial"/>
          <w:sz w:val="22"/>
          <w:szCs w:val="22"/>
        </w:rPr>
        <w:t>) 1999</w:t>
      </w:r>
      <w:proofErr w:type="gramStart"/>
      <w:r w:rsidRPr="00C4388C">
        <w:rPr>
          <w:rFonts w:ascii="Arial" w:hAnsi="Arial" w:cs="Arial"/>
          <w:sz w:val="22"/>
          <w:szCs w:val="22"/>
        </w:rPr>
        <w:t>;112</w:t>
      </w:r>
      <w:proofErr w:type="gramEnd"/>
      <w:r w:rsidRPr="00C4388C">
        <w:rPr>
          <w:rFonts w:ascii="Arial" w:hAnsi="Arial" w:cs="Arial"/>
          <w:sz w:val="22"/>
          <w:szCs w:val="22"/>
        </w:rPr>
        <w:t xml:space="preserve">(7):641-5.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Li YH, Nara Y, Huang ZD, </w:t>
      </w:r>
      <w:proofErr w:type="spellStart"/>
      <w:r w:rsidRPr="00C4388C">
        <w:rPr>
          <w:rFonts w:ascii="Arial" w:hAnsi="Arial" w:cs="Arial"/>
          <w:sz w:val="22"/>
          <w:szCs w:val="22"/>
        </w:rPr>
        <w:t>Ishinaga</w:t>
      </w:r>
      <w:proofErr w:type="spellEnd"/>
      <w:r w:rsidRPr="00C4388C">
        <w:rPr>
          <w:rFonts w:ascii="Arial" w:hAnsi="Arial" w:cs="Arial"/>
          <w:sz w:val="22"/>
          <w:szCs w:val="22"/>
        </w:rPr>
        <w:t xml:space="preserve"> Y, Rao XX, </w:t>
      </w:r>
      <w:proofErr w:type="spellStart"/>
      <w:r w:rsidRPr="00C4388C">
        <w:rPr>
          <w:rFonts w:ascii="Arial" w:hAnsi="Arial" w:cs="Arial"/>
          <w:sz w:val="22"/>
          <w:szCs w:val="22"/>
        </w:rPr>
        <w:t>Yamori</w:t>
      </w:r>
      <w:proofErr w:type="spellEnd"/>
      <w:r w:rsidRPr="00C4388C">
        <w:rPr>
          <w:rFonts w:ascii="Arial" w:hAnsi="Arial" w:cs="Arial"/>
          <w:sz w:val="22"/>
          <w:szCs w:val="22"/>
        </w:rPr>
        <w:t xml:space="preserve"> Y, Cen RC, Zhang K, Chen PF, Ma LM, et al. Trends of diet and blood pressure in Guangzhou, South China. J </w:t>
      </w:r>
      <w:proofErr w:type="spellStart"/>
      <w:r w:rsidRPr="00C4388C">
        <w:rPr>
          <w:rFonts w:ascii="Arial" w:hAnsi="Arial" w:cs="Arial"/>
          <w:sz w:val="22"/>
          <w:szCs w:val="22"/>
        </w:rPr>
        <w:t>Cardiovasc</w:t>
      </w:r>
      <w:proofErr w:type="spellEnd"/>
      <w:r w:rsidRPr="00C4388C">
        <w:rPr>
          <w:rFonts w:ascii="Arial" w:hAnsi="Arial" w:cs="Arial"/>
          <w:sz w:val="22"/>
          <w:szCs w:val="22"/>
        </w:rPr>
        <w:t xml:space="preserve"> </w:t>
      </w:r>
      <w:proofErr w:type="spellStart"/>
      <w:r w:rsidRPr="00C4388C">
        <w:rPr>
          <w:rFonts w:ascii="Arial" w:hAnsi="Arial" w:cs="Arial"/>
          <w:sz w:val="22"/>
          <w:szCs w:val="22"/>
        </w:rPr>
        <w:t>Pharmacol</w:t>
      </w:r>
      <w:proofErr w:type="spellEnd"/>
      <w:r w:rsidRPr="00C4388C">
        <w:rPr>
          <w:rFonts w:ascii="Arial" w:hAnsi="Arial" w:cs="Arial"/>
          <w:sz w:val="22"/>
          <w:szCs w:val="22"/>
        </w:rPr>
        <w:t xml:space="preserve"> 1990</w:t>
      </w:r>
      <w:proofErr w:type="gramStart"/>
      <w:r w:rsidRPr="00C4388C">
        <w:rPr>
          <w:rFonts w:ascii="Arial" w:hAnsi="Arial" w:cs="Arial"/>
          <w:sz w:val="22"/>
          <w:szCs w:val="22"/>
        </w:rPr>
        <w:t>;16</w:t>
      </w:r>
      <w:proofErr w:type="gramEnd"/>
      <w:r w:rsidRPr="00C4388C">
        <w:rPr>
          <w:rFonts w:ascii="Arial" w:hAnsi="Arial" w:cs="Arial"/>
          <w:sz w:val="22"/>
          <w:szCs w:val="22"/>
        </w:rPr>
        <w:t xml:space="preserve"> </w:t>
      </w:r>
      <w:proofErr w:type="spellStart"/>
      <w:r w:rsidRPr="00C4388C">
        <w:rPr>
          <w:rFonts w:ascii="Arial" w:hAnsi="Arial" w:cs="Arial"/>
          <w:sz w:val="22"/>
          <w:szCs w:val="22"/>
        </w:rPr>
        <w:t>Suppl</w:t>
      </w:r>
      <w:proofErr w:type="spellEnd"/>
      <w:r w:rsidRPr="00C4388C">
        <w:rPr>
          <w:rFonts w:ascii="Arial" w:hAnsi="Arial" w:cs="Arial"/>
          <w:sz w:val="22"/>
          <w:szCs w:val="22"/>
        </w:rPr>
        <w:t xml:space="preserve"> 8:S6-8.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Lind L, </w:t>
      </w:r>
      <w:proofErr w:type="spellStart"/>
      <w:r w:rsidRPr="00C4388C">
        <w:rPr>
          <w:rFonts w:ascii="Arial" w:hAnsi="Arial" w:cs="Arial"/>
          <w:sz w:val="22"/>
          <w:szCs w:val="22"/>
        </w:rPr>
        <w:t>Lithell</w:t>
      </w:r>
      <w:proofErr w:type="spellEnd"/>
      <w:r w:rsidRPr="00C4388C">
        <w:rPr>
          <w:rFonts w:ascii="Arial" w:hAnsi="Arial" w:cs="Arial"/>
          <w:sz w:val="22"/>
          <w:szCs w:val="22"/>
        </w:rPr>
        <w:t xml:space="preserve"> H, </w:t>
      </w:r>
      <w:proofErr w:type="spellStart"/>
      <w:r w:rsidRPr="00C4388C">
        <w:rPr>
          <w:rFonts w:ascii="Arial" w:hAnsi="Arial" w:cs="Arial"/>
          <w:sz w:val="22"/>
          <w:szCs w:val="22"/>
        </w:rPr>
        <w:t>Pollare</w:t>
      </w:r>
      <w:proofErr w:type="spellEnd"/>
      <w:r w:rsidRPr="00C4388C">
        <w:rPr>
          <w:rFonts w:ascii="Arial" w:hAnsi="Arial" w:cs="Arial"/>
          <w:sz w:val="22"/>
          <w:szCs w:val="22"/>
        </w:rPr>
        <w:t xml:space="preserve"> T, </w:t>
      </w:r>
      <w:proofErr w:type="spellStart"/>
      <w:r w:rsidRPr="00C4388C">
        <w:rPr>
          <w:rFonts w:ascii="Arial" w:hAnsi="Arial" w:cs="Arial"/>
          <w:sz w:val="22"/>
          <w:szCs w:val="22"/>
        </w:rPr>
        <w:t>Ljunghall</w:t>
      </w:r>
      <w:proofErr w:type="spellEnd"/>
      <w:r w:rsidRPr="00C4388C">
        <w:rPr>
          <w:rFonts w:ascii="Arial" w:hAnsi="Arial" w:cs="Arial"/>
          <w:sz w:val="22"/>
          <w:szCs w:val="22"/>
        </w:rPr>
        <w:t xml:space="preserve"> S. Blood pressure response during long-term treatment with magnesium is dependent on magnesium status. A double-blind, placebo-controlled study in essential hypertension and in subjects with high-normal blood pressure. Am J </w:t>
      </w:r>
      <w:proofErr w:type="spellStart"/>
      <w:r w:rsidRPr="00C4388C">
        <w:rPr>
          <w:rFonts w:ascii="Arial" w:hAnsi="Arial" w:cs="Arial"/>
          <w:sz w:val="22"/>
          <w:szCs w:val="22"/>
        </w:rPr>
        <w:t>Hypertens</w:t>
      </w:r>
      <w:proofErr w:type="spellEnd"/>
      <w:r w:rsidRPr="00C4388C">
        <w:rPr>
          <w:rFonts w:ascii="Arial" w:hAnsi="Arial" w:cs="Arial"/>
          <w:sz w:val="22"/>
          <w:szCs w:val="22"/>
        </w:rPr>
        <w:t xml:space="preserve"> 1991</w:t>
      </w:r>
      <w:proofErr w:type="gramStart"/>
      <w:r w:rsidRPr="00C4388C">
        <w:rPr>
          <w:rFonts w:ascii="Arial" w:hAnsi="Arial" w:cs="Arial"/>
          <w:sz w:val="22"/>
          <w:szCs w:val="22"/>
        </w:rPr>
        <w:t>;4</w:t>
      </w:r>
      <w:proofErr w:type="gramEnd"/>
      <w:r w:rsidRPr="00C4388C">
        <w:rPr>
          <w:rFonts w:ascii="Arial" w:hAnsi="Arial" w:cs="Arial"/>
          <w:sz w:val="22"/>
          <w:szCs w:val="22"/>
        </w:rPr>
        <w:t xml:space="preserve">(8):674-9.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Liu L, </w:t>
      </w:r>
      <w:proofErr w:type="spellStart"/>
      <w:r w:rsidRPr="00C4388C">
        <w:rPr>
          <w:rFonts w:ascii="Arial" w:hAnsi="Arial" w:cs="Arial"/>
          <w:sz w:val="22"/>
          <w:szCs w:val="22"/>
        </w:rPr>
        <w:t>Mizushima</w:t>
      </w:r>
      <w:proofErr w:type="spellEnd"/>
      <w:r w:rsidRPr="00C4388C">
        <w:rPr>
          <w:rFonts w:ascii="Arial" w:hAnsi="Arial" w:cs="Arial"/>
          <w:sz w:val="22"/>
          <w:szCs w:val="22"/>
        </w:rPr>
        <w:t xml:space="preserve"> S, Ikeda K, Hattori H, Miura A, Gao M, Nara Y, </w:t>
      </w:r>
      <w:proofErr w:type="spellStart"/>
      <w:r w:rsidRPr="00C4388C">
        <w:rPr>
          <w:rFonts w:ascii="Arial" w:hAnsi="Arial" w:cs="Arial"/>
          <w:sz w:val="22"/>
          <w:szCs w:val="22"/>
        </w:rPr>
        <w:t>Yamori</w:t>
      </w:r>
      <w:proofErr w:type="spellEnd"/>
      <w:r w:rsidRPr="00C4388C">
        <w:rPr>
          <w:rFonts w:ascii="Arial" w:hAnsi="Arial" w:cs="Arial"/>
          <w:sz w:val="22"/>
          <w:szCs w:val="22"/>
        </w:rPr>
        <w:t xml:space="preserve"> Y. Comparative studies of diet-related factors and blood pressure among Chinese and Japanese: results from the China-Japan Cooperative Research of the WHO-CARDIAC Study. Cardiovascular Disease and Alimentary Comparison. </w:t>
      </w:r>
      <w:proofErr w:type="spellStart"/>
      <w:r w:rsidRPr="00C4388C">
        <w:rPr>
          <w:rFonts w:ascii="Arial" w:hAnsi="Arial" w:cs="Arial"/>
          <w:sz w:val="22"/>
          <w:szCs w:val="22"/>
        </w:rPr>
        <w:t>Hypertens</w:t>
      </w:r>
      <w:proofErr w:type="spellEnd"/>
      <w:r w:rsidRPr="00C4388C">
        <w:rPr>
          <w:rFonts w:ascii="Arial" w:hAnsi="Arial" w:cs="Arial"/>
          <w:sz w:val="22"/>
          <w:szCs w:val="22"/>
        </w:rPr>
        <w:t xml:space="preserve"> Res 2000</w:t>
      </w:r>
      <w:proofErr w:type="gramStart"/>
      <w:r w:rsidRPr="00C4388C">
        <w:rPr>
          <w:rFonts w:ascii="Arial" w:hAnsi="Arial" w:cs="Arial"/>
          <w:sz w:val="22"/>
          <w:szCs w:val="22"/>
        </w:rPr>
        <w:t>;23</w:t>
      </w:r>
      <w:proofErr w:type="gramEnd"/>
      <w:r w:rsidRPr="00C4388C">
        <w:rPr>
          <w:rFonts w:ascii="Arial" w:hAnsi="Arial" w:cs="Arial"/>
          <w:sz w:val="22"/>
          <w:szCs w:val="22"/>
        </w:rPr>
        <w:t xml:space="preserve">(5):413-20.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Ma J, Folsom AR, </w:t>
      </w:r>
      <w:proofErr w:type="spellStart"/>
      <w:r w:rsidRPr="00C4388C">
        <w:rPr>
          <w:rFonts w:ascii="Arial" w:hAnsi="Arial" w:cs="Arial"/>
          <w:sz w:val="22"/>
          <w:szCs w:val="22"/>
        </w:rPr>
        <w:t>Melnick</w:t>
      </w:r>
      <w:proofErr w:type="spellEnd"/>
      <w:r w:rsidRPr="00C4388C">
        <w:rPr>
          <w:rFonts w:ascii="Arial" w:hAnsi="Arial" w:cs="Arial"/>
          <w:sz w:val="22"/>
          <w:szCs w:val="22"/>
        </w:rPr>
        <w:t xml:space="preserve"> SL, </w:t>
      </w:r>
      <w:proofErr w:type="spellStart"/>
      <w:r w:rsidRPr="00C4388C">
        <w:rPr>
          <w:rFonts w:ascii="Arial" w:hAnsi="Arial" w:cs="Arial"/>
          <w:sz w:val="22"/>
          <w:szCs w:val="22"/>
        </w:rPr>
        <w:t>Eckfeldt</w:t>
      </w:r>
      <w:proofErr w:type="spellEnd"/>
      <w:r w:rsidRPr="00C4388C">
        <w:rPr>
          <w:rFonts w:ascii="Arial" w:hAnsi="Arial" w:cs="Arial"/>
          <w:sz w:val="22"/>
          <w:szCs w:val="22"/>
        </w:rPr>
        <w:t xml:space="preserve"> JH, Sharrett AR, </w:t>
      </w:r>
      <w:proofErr w:type="spellStart"/>
      <w:r w:rsidRPr="00C4388C">
        <w:rPr>
          <w:rFonts w:ascii="Arial" w:hAnsi="Arial" w:cs="Arial"/>
          <w:sz w:val="22"/>
          <w:szCs w:val="22"/>
        </w:rPr>
        <w:t>Nabulsi</w:t>
      </w:r>
      <w:proofErr w:type="spellEnd"/>
      <w:r w:rsidRPr="00C4388C">
        <w:rPr>
          <w:rFonts w:ascii="Arial" w:hAnsi="Arial" w:cs="Arial"/>
          <w:sz w:val="22"/>
          <w:szCs w:val="22"/>
        </w:rPr>
        <w:t xml:space="preserve"> AA, Hutchinson RG, Metcalf PA. Associations of serum and dietary magnesium with cardiovascular disease, hypertension, diabetes, insulin, and carotid arterial wall thickness: the ARIC study. Atherosclerosis Risk in Communities Study. J </w:t>
      </w:r>
      <w:proofErr w:type="spellStart"/>
      <w:r w:rsidRPr="00C4388C">
        <w:rPr>
          <w:rFonts w:ascii="Arial" w:hAnsi="Arial" w:cs="Arial"/>
          <w:sz w:val="22"/>
          <w:szCs w:val="22"/>
        </w:rPr>
        <w:t>Clin</w:t>
      </w:r>
      <w:proofErr w:type="spellEnd"/>
      <w:r w:rsidRPr="00C4388C">
        <w:rPr>
          <w:rFonts w:ascii="Arial" w:hAnsi="Arial" w:cs="Arial"/>
          <w:sz w:val="22"/>
          <w:szCs w:val="22"/>
        </w:rPr>
        <w:t xml:space="preserve"> </w:t>
      </w:r>
      <w:proofErr w:type="spellStart"/>
      <w:r w:rsidRPr="00C4388C">
        <w:rPr>
          <w:rFonts w:ascii="Arial" w:hAnsi="Arial" w:cs="Arial"/>
          <w:sz w:val="22"/>
          <w:szCs w:val="22"/>
        </w:rPr>
        <w:t>Epidemiol</w:t>
      </w:r>
      <w:proofErr w:type="spellEnd"/>
      <w:r w:rsidRPr="00C4388C">
        <w:rPr>
          <w:rFonts w:ascii="Arial" w:hAnsi="Arial" w:cs="Arial"/>
          <w:sz w:val="22"/>
          <w:szCs w:val="22"/>
        </w:rPr>
        <w:t xml:space="preserve"> 1995</w:t>
      </w:r>
      <w:proofErr w:type="gramStart"/>
      <w:r w:rsidRPr="00C4388C">
        <w:rPr>
          <w:rFonts w:ascii="Arial" w:hAnsi="Arial" w:cs="Arial"/>
          <w:sz w:val="22"/>
          <w:szCs w:val="22"/>
        </w:rPr>
        <w:t>;48</w:t>
      </w:r>
      <w:proofErr w:type="gramEnd"/>
      <w:r w:rsidRPr="00C4388C">
        <w:rPr>
          <w:rFonts w:ascii="Arial" w:hAnsi="Arial" w:cs="Arial"/>
          <w:sz w:val="22"/>
          <w:szCs w:val="22"/>
        </w:rPr>
        <w:t xml:space="preserve">(7):927-40.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proofErr w:type="spellStart"/>
      <w:r w:rsidRPr="00C4388C">
        <w:rPr>
          <w:rFonts w:ascii="Arial" w:hAnsi="Arial" w:cs="Arial"/>
          <w:sz w:val="22"/>
          <w:szCs w:val="22"/>
        </w:rPr>
        <w:t>Michon</w:t>
      </w:r>
      <w:proofErr w:type="spellEnd"/>
      <w:r w:rsidRPr="00C4388C">
        <w:rPr>
          <w:rFonts w:ascii="Arial" w:hAnsi="Arial" w:cs="Arial"/>
          <w:sz w:val="22"/>
          <w:szCs w:val="22"/>
        </w:rPr>
        <w:t xml:space="preserve"> P. [Level of total and ionized magnesium fraction based on biochemical analysis of blood and hair and effect of supplemented magnesium (Slow Mag B6) on selected parameters in hypertension of patients treated with various groups of drugs]. Ann </w:t>
      </w:r>
      <w:proofErr w:type="spellStart"/>
      <w:r w:rsidRPr="00C4388C">
        <w:rPr>
          <w:rFonts w:ascii="Arial" w:hAnsi="Arial" w:cs="Arial"/>
          <w:sz w:val="22"/>
          <w:szCs w:val="22"/>
        </w:rPr>
        <w:t>Acad</w:t>
      </w:r>
      <w:proofErr w:type="spellEnd"/>
      <w:r w:rsidRPr="00C4388C">
        <w:rPr>
          <w:rFonts w:ascii="Arial" w:hAnsi="Arial" w:cs="Arial"/>
          <w:sz w:val="22"/>
          <w:szCs w:val="22"/>
        </w:rPr>
        <w:t xml:space="preserve"> Med </w:t>
      </w:r>
      <w:proofErr w:type="spellStart"/>
      <w:r w:rsidRPr="00C4388C">
        <w:rPr>
          <w:rFonts w:ascii="Arial" w:hAnsi="Arial" w:cs="Arial"/>
          <w:sz w:val="22"/>
          <w:szCs w:val="22"/>
        </w:rPr>
        <w:t>Stetin</w:t>
      </w:r>
      <w:proofErr w:type="spellEnd"/>
      <w:r w:rsidRPr="00C4388C">
        <w:rPr>
          <w:rFonts w:ascii="Arial" w:hAnsi="Arial" w:cs="Arial"/>
          <w:sz w:val="22"/>
          <w:szCs w:val="22"/>
        </w:rPr>
        <w:t xml:space="preserve"> 2002</w:t>
      </w:r>
      <w:proofErr w:type="gramStart"/>
      <w:r w:rsidRPr="00C4388C">
        <w:rPr>
          <w:rFonts w:ascii="Arial" w:hAnsi="Arial" w:cs="Arial"/>
          <w:sz w:val="22"/>
          <w:szCs w:val="22"/>
        </w:rPr>
        <w:t>;48:85</w:t>
      </w:r>
      <w:proofErr w:type="gramEnd"/>
      <w:r w:rsidRPr="00C4388C">
        <w:rPr>
          <w:rFonts w:ascii="Arial" w:hAnsi="Arial" w:cs="Arial"/>
          <w:sz w:val="22"/>
          <w:szCs w:val="22"/>
        </w:rPr>
        <w:t xml:space="preserve">-97.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proofErr w:type="spellStart"/>
      <w:r w:rsidRPr="00C4388C">
        <w:rPr>
          <w:rFonts w:ascii="Arial" w:hAnsi="Arial" w:cs="Arial"/>
          <w:sz w:val="22"/>
          <w:szCs w:val="22"/>
        </w:rPr>
        <w:t>Mooren</w:t>
      </w:r>
      <w:proofErr w:type="spellEnd"/>
      <w:r w:rsidRPr="00C4388C">
        <w:rPr>
          <w:rFonts w:ascii="Arial" w:hAnsi="Arial" w:cs="Arial"/>
          <w:sz w:val="22"/>
          <w:szCs w:val="22"/>
        </w:rPr>
        <w:t xml:space="preserve"> FC, Kruger K, Volker K, Golf SW, </w:t>
      </w:r>
      <w:proofErr w:type="spellStart"/>
      <w:r w:rsidRPr="00C4388C">
        <w:rPr>
          <w:rFonts w:ascii="Arial" w:hAnsi="Arial" w:cs="Arial"/>
          <w:sz w:val="22"/>
          <w:szCs w:val="22"/>
        </w:rPr>
        <w:t>Wadepuhl</w:t>
      </w:r>
      <w:proofErr w:type="spellEnd"/>
      <w:r w:rsidRPr="00C4388C">
        <w:rPr>
          <w:rFonts w:ascii="Arial" w:hAnsi="Arial" w:cs="Arial"/>
          <w:sz w:val="22"/>
          <w:szCs w:val="22"/>
        </w:rPr>
        <w:t xml:space="preserve"> M, Kraus A. Oral magnesium supplementation reduces insulin resistance in non-diabetic subjects - a double-blind, placebo-controlled, randomized trial. Diabetes </w:t>
      </w:r>
      <w:proofErr w:type="spellStart"/>
      <w:r w:rsidRPr="00C4388C">
        <w:rPr>
          <w:rFonts w:ascii="Arial" w:hAnsi="Arial" w:cs="Arial"/>
          <w:sz w:val="22"/>
          <w:szCs w:val="22"/>
        </w:rPr>
        <w:t>Obes</w:t>
      </w:r>
      <w:proofErr w:type="spellEnd"/>
      <w:r w:rsidRPr="00C4388C">
        <w:rPr>
          <w:rFonts w:ascii="Arial" w:hAnsi="Arial" w:cs="Arial"/>
          <w:sz w:val="22"/>
          <w:szCs w:val="22"/>
        </w:rPr>
        <w:t xml:space="preserve"> </w:t>
      </w:r>
      <w:proofErr w:type="spellStart"/>
      <w:r w:rsidRPr="00C4388C">
        <w:rPr>
          <w:rFonts w:ascii="Arial" w:hAnsi="Arial" w:cs="Arial"/>
          <w:sz w:val="22"/>
          <w:szCs w:val="22"/>
        </w:rPr>
        <w:t>Metab</w:t>
      </w:r>
      <w:proofErr w:type="spellEnd"/>
      <w:r w:rsidRPr="00C4388C">
        <w:rPr>
          <w:rFonts w:ascii="Arial" w:hAnsi="Arial" w:cs="Arial"/>
          <w:sz w:val="22"/>
          <w:szCs w:val="22"/>
        </w:rPr>
        <w:t xml:space="preserve"> 2011</w:t>
      </w:r>
      <w:proofErr w:type="gramStart"/>
      <w:r w:rsidRPr="00C4388C">
        <w:rPr>
          <w:rFonts w:ascii="Arial" w:hAnsi="Arial" w:cs="Arial"/>
          <w:sz w:val="22"/>
          <w:szCs w:val="22"/>
        </w:rPr>
        <w:t>;13</w:t>
      </w:r>
      <w:proofErr w:type="gramEnd"/>
      <w:r w:rsidRPr="00C4388C">
        <w:rPr>
          <w:rFonts w:ascii="Arial" w:hAnsi="Arial" w:cs="Arial"/>
          <w:sz w:val="22"/>
          <w:szCs w:val="22"/>
        </w:rPr>
        <w:t xml:space="preserve">(3):281-4.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proofErr w:type="spellStart"/>
      <w:r w:rsidRPr="00C4388C">
        <w:rPr>
          <w:rFonts w:ascii="Arial" w:hAnsi="Arial" w:cs="Arial"/>
          <w:sz w:val="22"/>
          <w:szCs w:val="22"/>
        </w:rPr>
        <w:t>Motoyama</w:t>
      </w:r>
      <w:proofErr w:type="spellEnd"/>
      <w:r w:rsidRPr="00C4388C">
        <w:rPr>
          <w:rFonts w:ascii="Arial" w:hAnsi="Arial" w:cs="Arial"/>
          <w:sz w:val="22"/>
          <w:szCs w:val="22"/>
        </w:rPr>
        <w:t xml:space="preserve"> T, Sano H, Fukuzaki H. Oral magnesium supplementation in patients with essential hypertension. Hypertension 1989</w:t>
      </w:r>
      <w:proofErr w:type="gramStart"/>
      <w:r w:rsidRPr="00C4388C">
        <w:rPr>
          <w:rFonts w:ascii="Arial" w:hAnsi="Arial" w:cs="Arial"/>
          <w:sz w:val="22"/>
          <w:szCs w:val="22"/>
        </w:rPr>
        <w:t>;13</w:t>
      </w:r>
      <w:proofErr w:type="gramEnd"/>
      <w:r w:rsidRPr="00C4388C">
        <w:rPr>
          <w:rFonts w:ascii="Arial" w:hAnsi="Arial" w:cs="Arial"/>
          <w:sz w:val="22"/>
          <w:szCs w:val="22"/>
        </w:rPr>
        <w:t xml:space="preserve">(3):227-32.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proofErr w:type="spellStart"/>
      <w:r w:rsidRPr="00C4388C">
        <w:rPr>
          <w:rFonts w:ascii="Arial" w:hAnsi="Arial" w:cs="Arial"/>
          <w:sz w:val="22"/>
          <w:szCs w:val="22"/>
        </w:rPr>
        <w:t>Nowson</w:t>
      </w:r>
      <w:proofErr w:type="spellEnd"/>
      <w:r w:rsidRPr="00C4388C">
        <w:rPr>
          <w:rFonts w:ascii="Arial" w:hAnsi="Arial" w:cs="Arial"/>
          <w:sz w:val="22"/>
          <w:szCs w:val="22"/>
        </w:rPr>
        <w:t xml:space="preserve"> CA, Morgan TO. Magnesium supplementation in mild hypertensive patients on a moderately low sodium diet. </w:t>
      </w:r>
      <w:proofErr w:type="spellStart"/>
      <w:r w:rsidRPr="00C4388C">
        <w:rPr>
          <w:rFonts w:ascii="Arial" w:hAnsi="Arial" w:cs="Arial"/>
          <w:sz w:val="22"/>
          <w:szCs w:val="22"/>
        </w:rPr>
        <w:t>Clin</w:t>
      </w:r>
      <w:proofErr w:type="spellEnd"/>
      <w:r w:rsidRPr="00C4388C">
        <w:rPr>
          <w:rFonts w:ascii="Arial" w:hAnsi="Arial" w:cs="Arial"/>
          <w:sz w:val="22"/>
          <w:szCs w:val="22"/>
        </w:rPr>
        <w:t xml:space="preserve"> </w:t>
      </w:r>
      <w:proofErr w:type="spellStart"/>
      <w:r w:rsidRPr="00C4388C">
        <w:rPr>
          <w:rFonts w:ascii="Arial" w:hAnsi="Arial" w:cs="Arial"/>
          <w:sz w:val="22"/>
          <w:szCs w:val="22"/>
        </w:rPr>
        <w:t>Exp</w:t>
      </w:r>
      <w:proofErr w:type="spellEnd"/>
      <w:r w:rsidRPr="00C4388C">
        <w:rPr>
          <w:rFonts w:ascii="Arial" w:hAnsi="Arial" w:cs="Arial"/>
          <w:sz w:val="22"/>
          <w:szCs w:val="22"/>
        </w:rPr>
        <w:t xml:space="preserve"> </w:t>
      </w:r>
      <w:proofErr w:type="spellStart"/>
      <w:r w:rsidRPr="00C4388C">
        <w:rPr>
          <w:rFonts w:ascii="Arial" w:hAnsi="Arial" w:cs="Arial"/>
          <w:sz w:val="22"/>
          <w:szCs w:val="22"/>
        </w:rPr>
        <w:t>Pharmacol</w:t>
      </w:r>
      <w:proofErr w:type="spellEnd"/>
      <w:r w:rsidRPr="00C4388C">
        <w:rPr>
          <w:rFonts w:ascii="Arial" w:hAnsi="Arial" w:cs="Arial"/>
          <w:sz w:val="22"/>
          <w:szCs w:val="22"/>
        </w:rPr>
        <w:t xml:space="preserve"> </w:t>
      </w:r>
      <w:proofErr w:type="spellStart"/>
      <w:r w:rsidRPr="00C4388C">
        <w:rPr>
          <w:rFonts w:ascii="Arial" w:hAnsi="Arial" w:cs="Arial"/>
          <w:sz w:val="22"/>
          <w:szCs w:val="22"/>
        </w:rPr>
        <w:t>Physiol</w:t>
      </w:r>
      <w:proofErr w:type="spellEnd"/>
      <w:r w:rsidRPr="00C4388C">
        <w:rPr>
          <w:rFonts w:ascii="Arial" w:hAnsi="Arial" w:cs="Arial"/>
          <w:sz w:val="22"/>
          <w:szCs w:val="22"/>
        </w:rPr>
        <w:t xml:space="preserve"> 1989</w:t>
      </w:r>
      <w:proofErr w:type="gramStart"/>
      <w:r w:rsidRPr="00C4388C">
        <w:rPr>
          <w:rFonts w:ascii="Arial" w:hAnsi="Arial" w:cs="Arial"/>
          <w:sz w:val="22"/>
          <w:szCs w:val="22"/>
        </w:rPr>
        <w:t>;16</w:t>
      </w:r>
      <w:proofErr w:type="gramEnd"/>
      <w:r w:rsidRPr="00C4388C">
        <w:rPr>
          <w:rFonts w:ascii="Arial" w:hAnsi="Arial" w:cs="Arial"/>
          <w:sz w:val="22"/>
          <w:szCs w:val="22"/>
        </w:rPr>
        <w:t xml:space="preserve">(4):299-302.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proofErr w:type="spellStart"/>
      <w:r w:rsidRPr="00C4388C">
        <w:rPr>
          <w:rFonts w:ascii="Arial" w:hAnsi="Arial" w:cs="Arial"/>
          <w:sz w:val="22"/>
          <w:szCs w:val="22"/>
        </w:rPr>
        <w:t>Olhaberry</w:t>
      </w:r>
      <w:proofErr w:type="spellEnd"/>
      <w:r w:rsidRPr="00C4388C">
        <w:rPr>
          <w:rFonts w:ascii="Arial" w:hAnsi="Arial" w:cs="Arial"/>
          <w:sz w:val="22"/>
          <w:szCs w:val="22"/>
        </w:rPr>
        <w:t xml:space="preserve"> JV, Reyes AJ, Acosta-Barrios TN, Leary WP, </w:t>
      </w:r>
      <w:proofErr w:type="spellStart"/>
      <w:r w:rsidRPr="00C4388C">
        <w:rPr>
          <w:rFonts w:ascii="Arial" w:hAnsi="Arial" w:cs="Arial"/>
          <w:sz w:val="22"/>
          <w:szCs w:val="22"/>
        </w:rPr>
        <w:t>Queiruga</w:t>
      </w:r>
      <w:proofErr w:type="spellEnd"/>
      <w:r w:rsidRPr="00C4388C">
        <w:rPr>
          <w:rFonts w:ascii="Arial" w:hAnsi="Arial" w:cs="Arial"/>
          <w:sz w:val="22"/>
          <w:szCs w:val="22"/>
        </w:rPr>
        <w:t xml:space="preserve"> G. Pilot evaluation of the putative antihypertensive effect of magnesium. Mag-</w:t>
      </w:r>
      <w:proofErr w:type="spellStart"/>
      <w:r w:rsidRPr="00C4388C">
        <w:rPr>
          <w:rFonts w:ascii="Arial" w:hAnsi="Arial" w:cs="Arial"/>
          <w:sz w:val="22"/>
          <w:szCs w:val="22"/>
        </w:rPr>
        <w:t>Bul</w:t>
      </w:r>
      <w:proofErr w:type="spellEnd"/>
      <w:r w:rsidRPr="00C4388C">
        <w:rPr>
          <w:rFonts w:ascii="Arial" w:hAnsi="Arial" w:cs="Arial"/>
          <w:sz w:val="22"/>
          <w:szCs w:val="22"/>
        </w:rPr>
        <w:t xml:space="preserve"> 1987</w:t>
      </w:r>
      <w:proofErr w:type="gramStart"/>
      <w:r w:rsidRPr="00C4388C">
        <w:rPr>
          <w:rFonts w:ascii="Arial" w:hAnsi="Arial" w:cs="Arial"/>
          <w:sz w:val="22"/>
          <w:szCs w:val="22"/>
        </w:rPr>
        <w:t>;9:181</w:t>
      </w:r>
      <w:proofErr w:type="gramEnd"/>
      <w:r w:rsidRPr="00C4388C">
        <w:rPr>
          <w:rFonts w:ascii="Arial" w:hAnsi="Arial" w:cs="Arial"/>
          <w:sz w:val="22"/>
          <w:szCs w:val="22"/>
        </w:rPr>
        <w:t xml:space="preserve">-4.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proofErr w:type="spellStart"/>
      <w:r w:rsidRPr="00C4388C">
        <w:rPr>
          <w:rFonts w:ascii="Arial" w:hAnsi="Arial" w:cs="Arial"/>
          <w:sz w:val="22"/>
          <w:szCs w:val="22"/>
        </w:rPr>
        <w:t>Onyesom</w:t>
      </w:r>
      <w:proofErr w:type="spellEnd"/>
      <w:r w:rsidRPr="00C4388C">
        <w:rPr>
          <w:rFonts w:ascii="Arial" w:hAnsi="Arial" w:cs="Arial"/>
          <w:sz w:val="22"/>
          <w:szCs w:val="22"/>
        </w:rPr>
        <w:t xml:space="preserve"> I, </w:t>
      </w:r>
      <w:proofErr w:type="spellStart"/>
      <w:r w:rsidRPr="00C4388C">
        <w:rPr>
          <w:rFonts w:ascii="Arial" w:hAnsi="Arial" w:cs="Arial"/>
          <w:sz w:val="22"/>
          <w:szCs w:val="22"/>
        </w:rPr>
        <w:t>Inmuere</w:t>
      </w:r>
      <w:proofErr w:type="spellEnd"/>
      <w:r w:rsidRPr="00C4388C">
        <w:rPr>
          <w:rFonts w:ascii="Arial" w:hAnsi="Arial" w:cs="Arial"/>
          <w:sz w:val="22"/>
          <w:szCs w:val="22"/>
        </w:rPr>
        <w:t xml:space="preserve"> F, </w:t>
      </w:r>
      <w:proofErr w:type="spellStart"/>
      <w:r w:rsidRPr="00C4388C">
        <w:rPr>
          <w:rFonts w:ascii="Arial" w:hAnsi="Arial" w:cs="Arial"/>
          <w:sz w:val="22"/>
          <w:szCs w:val="22"/>
        </w:rPr>
        <w:t>Awhin</w:t>
      </w:r>
      <w:proofErr w:type="spellEnd"/>
      <w:r w:rsidRPr="00C4388C">
        <w:rPr>
          <w:rFonts w:ascii="Arial" w:hAnsi="Arial" w:cs="Arial"/>
          <w:sz w:val="22"/>
          <w:szCs w:val="22"/>
        </w:rPr>
        <w:t xml:space="preserve"> PE. Levels of some micronutrients in some Nigerian hypertensives. East </w:t>
      </w:r>
      <w:proofErr w:type="spellStart"/>
      <w:r w:rsidRPr="00C4388C">
        <w:rPr>
          <w:rFonts w:ascii="Arial" w:hAnsi="Arial" w:cs="Arial"/>
          <w:sz w:val="22"/>
          <w:szCs w:val="22"/>
        </w:rPr>
        <w:t>Afr</w:t>
      </w:r>
      <w:proofErr w:type="spellEnd"/>
      <w:r w:rsidRPr="00C4388C">
        <w:rPr>
          <w:rFonts w:ascii="Arial" w:hAnsi="Arial" w:cs="Arial"/>
          <w:sz w:val="22"/>
          <w:szCs w:val="22"/>
        </w:rPr>
        <w:t xml:space="preserve"> J Public Health 2011</w:t>
      </w:r>
      <w:proofErr w:type="gramStart"/>
      <w:r w:rsidRPr="00C4388C">
        <w:rPr>
          <w:rFonts w:ascii="Arial" w:hAnsi="Arial" w:cs="Arial"/>
          <w:sz w:val="22"/>
          <w:szCs w:val="22"/>
        </w:rPr>
        <w:t>;8</w:t>
      </w:r>
      <w:proofErr w:type="gramEnd"/>
      <w:r w:rsidRPr="00C4388C">
        <w:rPr>
          <w:rFonts w:ascii="Arial" w:hAnsi="Arial" w:cs="Arial"/>
          <w:sz w:val="22"/>
          <w:szCs w:val="22"/>
        </w:rPr>
        <w:t xml:space="preserve">(3):212-5.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proofErr w:type="spellStart"/>
      <w:r w:rsidRPr="00C4388C">
        <w:rPr>
          <w:rFonts w:ascii="Arial" w:hAnsi="Arial" w:cs="Arial"/>
          <w:sz w:val="22"/>
          <w:szCs w:val="22"/>
        </w:rPr>
        <w:t>Ozono</w:t>
      </w:r>
      <w:proofErr w:type="spellEnd"/>
      <w:r w:rsidRPr="00C4388C">
        <w:rPr>
          <w:rFonts w:ascii="Arial" w:hAnsi="Arial" w:cs="Arial"/>
          <w:sz w:val="22"/>
          <w:szCs w:val="22"/>
        </w:rPr>
        <w:t xml:space="preserve"> R, </w:t>
      </w:r>
      <w:proofErr w:type="spellStart"/>
      <w:r w:rsidRPr="00C4388C">
        <w:rPr>
          <w:rFonts w:ascii="Arial" w:hAnsi="Arial" w:cs="Arial"/>
          <w:sz w:val="22"/>
          <w:szCs w:val="22"/>
        </w:rPr>
        <w:t>Oshima</w:t>
      </w:r>
      <w:proofErr w:type="spellEnd"/>
      <w:r w:rsidRPr="00C4388C">
        <w:rPr>
          <w:rFonts w:ascii="Arial" w:hAnsi="Arial" w:cs="Arial"/>
          <w:sz w:val="22"/>
          <w:szCs w:val="22"/>
        </w:rPr>
        <w:t xml:space="preserve"> T, Matsuura H, Higashi Y, Ishida T, Watanabe M, Yoshimura M, </w:t>
      </w:r>
      <w:proofErr w:type="spellStart"/>
      <w:r w:rsidRPr="00C4388C">
        <w:rPr>
          <w:rFonts w:ascii="Arial" w:hAnsi="Arial" w:cs="Arial"/>
          <w:sz w:val="22"/>
          <w:szCs w:val="22"/>
        </w:rPr>
        <w:t>Hiraga</w:t>
      </w:r>
      <w:proofErr w:type="spellEnd"/>
      <w:r w:rsidRPr="00C4388C">
        <w:rPr>
          <w:rFonts w:ascii="Arial" w:hAnsi="Arial" w:cs="Arial"/>
          <w:sz w:val="22"/>
          <w:szCs w:val="22"/>
        </w:rPr>
        <w:t xml:space="preserve"> H, Ono N, </w:t>
      </w:r>
      <w:proofErr w:type="spellStart"/>
      <w:r w:rsidRPr="00C4388C">
        <w:rPr>
          <w:rFonts w:ascii="Arial" w:hAnsi="Arial" w:cs="Arial"/>
          <w:sz w:val="22"/>
          <w:szCs w:val="22"/>
        </w:rPr>
        <w:t>Kajiyama</w:t>
      </w:r>
      <w:proofErr w:type="spellEnd"/>
      <w:r w:rsidRPr="00C4388C">
        <w:rPr>
          <w:rFonts w:ascii="Arial" w:hAnsi="Arial" w:cs="Arial"/>
          <w:sz w:val="22"/>
          <w:szCs w:val="22"/>
        </w:rPr>
        <w:t xml:space="preserve"> G. Systemic magnesium deficiency disclosed by magnesium loading test in patients with essential hypertension. </w:t>
      </w:r>
      <w:proofErr w:type="spellStart"/>
      <w:r w:rsidRPr="00C4388C">
        <w:rPr>
          <w:rFonts w:ascii="Arial" w:hAnsi="Arial" w:cs="Arial"/>
          <w:sz w:val="22"/>
          <w:szCs w:val="22"/>
        </w:rPr>
        <w:t>Hypertens</w:t>
      </w:r>
      <w:proofErr w:type="spellEnd"/>
      <w:r w:rsidRPr="00C4388C">
        <w:rPr>
          <w:rFonts w:ascii="Arial" w:hAnsi="Arial" w:cs="Arial"/>
          <w:sz w:val="22"/>
          <w:szCs w:val="22"/>
        </w:rPr>
        <w:t xml:space="preserve"> Res 1995</w:t>
      </w:r>
      <w:proofErr w:type="gramStart"/>
      <w:r w:rsidRPr="00C4388C">
        <w:rPr>
          <w:rFonts w:ascii="Arial" w:hAnsi="Arial" w:cs="Arial"/>
          <w:sz w:val="22"/>
          <w:szCs w:val="22"/>
        </w:rPr>
        <w:t>;18</w:t>
      </w:r>
      <w:proofErr w:type="gramEnd"/>
      <w:r w:rsidRPr="00C4388C">
        <w:rPr>
          <w:rFonts w:ascii="Arial" w:hAnsi="Arial" w:cs="Arial"/>
          <w:sz w:val="22"/>
          <w:szCs w:val="22"/>
        </w:rPr>
        <w:t xml:space="preserve">(1):39-42.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proofErr w:type="spellStart"/>
      <w:r w:rsidRPr="00C4388C">
        <w:rPr>
          <w:rFonts w:ascii="Arial" w:hAnsi="Arial" w:cs="Arial"/>
          <w:sz w:val="22"/>
          <w:szCs w:val="22"/>
        </w:rPr>
        <w:lastRenderedPageBreak/>
        <w:t>Panhwar</w:t>
      </w:r>
      <w:proofErr w:type="spellEnd"/>
      <w:r w:rsidRPr="00C4388C">
        <w:rPr>
          <w:rFonts w:ascii="Arial" w:hAnsi="Arial" w:cs="Arial"/>
          <w:sz w:val="22"/>
          <w:szCs w:val="22"/>
        </w:rPr>
        <w:t xml:space="preserve"> AH, </w:t>
      </w:r>
      <w:proofErr w:type="spellStart"/>
      <w:r w:rsidRPr="00C4388C">
        <w:rPr>
          <w:rFonts w:ascii="Arial" w:hAnsi="Arial" w:cs="Arial"/>
          <w:sz w:val="22"/>
          <w:szCs w:val="22"/>
        </w:rPr>
        <w:t>Kazi</w:t>
      </w:r>
      <w:proofErr w:type="spellEnd"/>
      <w:r w:rsidRPr="00C4388C">
        <w:rPr>
          <w:rFonts w:ascii="Arial" w:hAnsi="Arial" w:cs="Arial"/>
          <w:sz w:val="22"/>
          <w:szCs w:val="22"/>
        </w:rPr>
        <w:t xml:space="preserve"> TG, Afridi HI, </w:t>
      </w:r>
      <w:proofErr w:type="spellStart"/>
      <w:r w:rsidRPr="00C4388C">
        <w:rPr>
          <w:rFonts w:ascii="Arial" w:hAnsi="Arial" w:cs="Arial"/>
          <w:sz w:val="22"/>
          <w:szCs w:val="22"/>
        </w:rPr>
        <w:t>Talpur</w:t>
      </w:r>
      <w:proofErr w:type="spellEnd"/>
      <w:r w:rsidRPr="00C4388C">
        <w:rPr>
          <w:rFonts w:ascii="Arial" w:hAnsi="Arial" w:cs="Arial"/>
          <w:sz w:val="22"/>
          <w:szCs w:val="22"/>
        </w:rPr>
        <w:t xml:space="preserve"> FN, </w:t>
      </w:r>
      <w:proofErr w:type="spellStart"/>
      <w:r w:rsidRPr="00C4388C">
        <w:rPr>
          <w:rFonts w:ascii="Arial" w:hAnsi="Arial" w:cs="Arial"/>
          <w:sz w:val="22"/>
          <w:szCs w:val="22"/>
        </w:rPr>
        <w:t>Arain</w:t>
      </w:r>
      <w:proofErr w:type="spellEnd"/>
      <w:r w:rsidRPr="00C4388C">
        <w:rPr>
          <w:rFonts w:ascii="Arial" w:hAnsi="Arial" w:cs="Arial"/>
          <w:sz w:val="22"/>
          <w:szCs w:val="22"/>
        </w:rPr>
        <w:t xml:space="preserve"> S, </w:t>
      </w:r>
      <w:proofErr w:type="spellStart"/>
      <w:r w:rsidRPr="00C4388C">
        <w:rPr>
          <w:rFonts w:ascii="Arial" w:hAnsi="Arial" w:cs="Arial"/>
          <w:sz w:val="22"/>
          <w:szCs w:val="22"/>
        </w:rPr>
        <w:t>Kazi</w:t>
      </w:r>
      <w:proofErr w:type="spellEnd"/>
      <w:r w:rsidRPr="00C4388C">
        <w:rPr>
          <w:rFonts w:ascii="Arial" w:hAnsi="Arial" w:cs="Arial"/>
          <w:sz w:val="22"/>
          <w:szCs w:val="22"/>
        </w:rPr>
        <w:t xml:space="preserve"> N. Distribution of potassium, calcium, magnesium, and sodium levels in biological samples of Pakistani hypertensive patients and control subjects. </w:t>
      </w:r>
      <w:proofErr w:type="spellStart"/>
      <w:r w:rsidRPr="00C4388C">
        <w:rPr>
          <w:rFonts w:ascii="Arial" w:hAnsi="Arial" w:cs="Arial"/>
          <w:sz w:val="22"/>
          <w:szCs w:val="22"/>
        </w:rPr>
        <w:t>Clin</w:t>
      </w:r>
      <w:proofErr w:type="spellEnd"/>
      <w:r w:rsidRPr="00C4388C">
        <w:rPr>
          <w:rFonts w:ascii="Arial" w:hAnsi="Arial" w:cs="Arial"/>
          <w:sz w:val="22"/>
          <w:szCs w:val="22"/>
        </w:rPr>
        <w:t xml:space="preserve"> Lab 2014</w:t>
      </w:r>
      <w:proofErr w:type="gramStart"/>
      <w:r w:rsidRPr="00C4388C">
        <w:rPr>
          <w:rFonts w:ascii="Arial" w:hAnsi="Arial" w:cs="Arial"/>
          <w:sz w:val="22"/>
          <w:szCs w:val="22"/>
        </w:rPr>
        <w:t>;60</w:t>
      </w:r>
      <w:proofErr w:type="gramEnd"/>
      <w:r w:rsidRPr="00C4388C">
        <w:rPr>
          <w:rFonts w:ascii="Arial" w:hAnsi="Arial" w:cs="Arial"/>
          <w:sz w:val="22"/>
          <w:szCs w:val="22"/>
        </w:rPr>
        <w:t xml:space="preserve">(3):463-74.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proofErr w:type="spellStart"/>
      <w:r w:rsidRPr="00C4388C">
        <w:rPr>
          <w:rFonts w:ascii="Arial" w:hAnsi="Arial" w:cs="Arial"/>
          <w:sz w:val="22"/>
          <w:szCs w:val="22"/>
        </w:rPr>
        <w:t>Paolisso</w:t>
      </w:r>
      <w:proofErr w:type="spellEnd"/>
      <w:r w:rsidRPr="00C4388C">
        <w:rPr>
          <w:rFonts w:ascii="Arial" w:hAnsi="Arial" w:cs="Arial"/>
          <w:sz w:val="22"/>
          <w:szCs w:val="22"/>
        </w:rPr>
        <w:t xml:space="preserve"> G, </w:t>
      </w:r>
      <w:proofErr w:type="spellStart"/>
      <w:r w:rsidRPr="00C4388C">
        <w:rPr>
          <w:rFonts w:ascii="Arial" w:hAnsi="Arial" w:cs="Arial"/>
          <w:sz w:val="22"/>
          <w:szCs w:val="22"/>
        </w:rPr>
        <w:t>Sgambato</w:t>
      </w:r>
      <w:proofErr w:type="spellEnd"/>
      <w:r w:rsidRPr="00C4388C">
        <w:rPr>
          <w:rFonts w:ascii="Arial" w:hAnsi="Arial" w:cs="Arial"/>
          <w:sz w:val="22"/>
          <w:szCs w:val="22"/>
        </w:rPr>
        <w:t xml:space="preserve"> S, Gambardella A, Pizza G, </w:t>
      </w:r>
      <w:proofErr w:type="spellStart"/>
      <w:r w:rsidRPr="00C4388C">
        <w:rPr>
          <w:rFonts w:ascii="Arial" w:hAnsi="Arial" w:cs="Arial"/>
          <w:sz w:val="22"/>
          <w:szCs w:val="22"/>
        </w:rPr>
        <w:t>Tesauro</w:t>
      </w:r>
      <w:proofErr w:type="spellEnd"/>
      <w:r w:rsidRPr="00C4388C">
        <w:rPr>
          <w:rFonts w:ascii="Arial" w:hAnsi="Arial" w:cs="Arial"/>
          <w:sz w:val="22"/>
          <w:szCs w:val="22"/>
        </w:rPr>
        <w:t xml:space="preserve"> P, Varricchio M, </w:t>
      </w:r>
      <w:proofErr w:type="spellStart"/>
      <w:r w:rsidRPr="00C4388C">
        <w:rPr>
          <w:rFonts w:ascii="Arial" w:hAnsi="Arial" w:cs="Arial"/>
          <w:sz w:val="22"/>
          <w:szCs w:val="22"/>
        </w:rPr>
        <w:t>D'Onofrio</w:t>
      </w:r>
      <w:proofErr w:type="spellEnd"/>
      <w:r w:rsidRPr="00C4388C">
        <w:rPr>
          <w:rFonts w:ascii="Arial" w:hAnsi="Arial" w:cs="Arial"/>
          <w:sz w:val="22"/>
          <w:szCs w:val="22"/>
        </w:rPr>
        <w:t xml:space="preserve"> F. Daily magnesium supplements improve glucose handling in elderly subjects. Am J </w:t>
      </w:r>
      <w:proofErr w:type="spellStart"/>
      <w:r w:rsidRPr="00C4388C">
        <w:rPr>
          <w:rFonts w:ascii="Arial" w:hAnsi="Arial" w:cs="Arial"/>
          <w:sz w:val="22"/>
          <w:szCs w:val="22"/>
        </w:rPr>
        <w:t>Clin</w:t>
      </w:r>
      <w:proofErr w:type="spellEnd"/>
      <w:r w:rsidRPr="00C4388C">
        <w:rPr>
          <w:rFonts w:ascii="Arial" w:hAnsi="Arial" w:cs="Arial"/>
          <w:sz w:val="22"/>
          <w:szCs w:val="22"/>
        </w:rPr>
        <w:t xml:space="preserve"> </w:t>
      </w:r>
      <w:proofErr w:type="spellStart"/>
      <w:r w:rsidRPr="00C4388C">
        <w:rPr>
          <w:rFonts w:ascii="Arial" w:hAnsi="Arial" w:cs="Arial"/>
          <w:sz w:val="22"/>
          <w:szCs w:val="22"/>
        </w:rPr>
        <w:t>Nutr</w:t>
      </w:r>
      <w:proofErr w:type="spellEnd"/>
      <w:r w:rsidRPr="00C4388C">
        <w:rPr>
          <w:rFonts w:ascii="Arial" w:hAnsi="Arial" w:cs="Arial"/>
          <w:sz w:val="22"/>
          <w:szCs w:val="22"/>
        </w:rPr>
        <w:t xml:space="preserve"> 1992</w:t>
      </w:r>
      <w:proofErr w:type="gramStart"/>
      <w:r w:rsidRPr="00C4388C">
        <w:rPr>
          <w:rFonts w:ascii="Arial" w:hAnsi="Arial" w:cs="Arial"/>
          <w:sz w:val="22"/>
          <w:szCs w:val="22"/>
        </w:rPr>
        <w:t>;55</w:t>
      </w:r>
      <w:proofErr w:type="gramEnd"/>
      <w:r w:rsidRPr="00C4388C">
        <w:rPr>
          <w:rFonts w:ascii="Arial" w:hAnsi="Arial" w:cs="Arial"/>
          <w:sz w:val="22"/>
          <w:szCs w:val="22"/>
        </w:rPr>
        <w:t xml:space="preserve">(6):1161-7.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Peacock JM, Folsom AR, Arnett DK, </w:t>
      </w:r>
      <w:proofErr w:type="spellStart"/>
      <w:r w:rsidRPr="00C4388C">
        <w:rPr>
          <w:rFonts w:ascii="Arial" w:hAnsi="Arial" w:cs="Arial"/>
          <w:sz w:val="22"/>
          <w:szCs w:val="22"/>
        </w:rPr>
        <w:t>Eckfeldt</w:t>
      </w:r>
      <w:proofErr w:type="spellEnd"/>
      <w:r w:rsidRPr="00C4388C">
        <w:rPr>
          <w:rFonts w:ascii="Arial" w:hAnsi="Arial" w:cs="Arial"/>
          <w:sz w:val="22"/>
          <w:szCs w:val="22"/>
        </w:rPr>
        <w:t xml:space="preserve"> JH, </w:t>
      </w:r>
      <w:proofErr w:type="spellStart"/>
      <w:r w:rsidRPr="00C4388C">
        <w:rPr>
          <w:rFonts w:ascii="Arial" w:hAnsi="Arial" w:cs="Arial"/>
          <w:sz w:val="22"/>
          <w:szCs w:val="22"/>
        </w:rPr>
        <w:t>Szklo</w:t>
      </w:r>
      <w:proofErr w:type="spellEnd"/>
      <w:r w:rsidRPr="00C4388C">
        <w:rPr>
          <w:rFonts w:ascii="Arial" w:hAnsi="Arial" w:cs="Arial"/>
          <w:sz w:val="22"/>
          <w:szCs w:val="22"/>
        </w:rPr>
        <w:t xml:space="preserve"> M. Relationship of serum and dietary magnesium to incident hypertension: the Atherosclerosis Risk in Communities (ARIC) Study. Ann </w:t>
      </w:r>
      <w:proofErr w:type="spellStart"/>
      <w:r w:rsidRPr="00C4388C">
        <w:rPr>
          <w:rFonts w:ascii="Arial" w:hAnsi="Arial" w:cs="Arial"/>
          <w:sz w:val="22"/>
          <w:szCs w:val="22"/>
        </w:rPr>
        <w:t>Epidemiol</w:t>
      </w:r>
      <w:proofErr w:type="spellEnd"/>
      <w:r w:rsidRPr="00C4388C">
        <w:rPr>
          <w:rFonts w:ascii="Arial" w:hAnsi="Arial" w:cs="Arial"/>
          <w:sz w:val="22"/>
          <w:szCs w:val="22"/>
        </w:rPr>
        <w:t xml:space="preserve"> 1999</w:t>
      </w:r>
      <w:proofErr w:type="gramStart"/>
      <w:r w:rsidRPr="00C4388C">
        <w:rPr>
          <w:rFonts w:ascii="Arial" w:hAnsi="Arial" w:cs="Arial"/>
          <w:sz w:val="22"/>
          <w:szCs w:val="22"/>
        </w:rPr>
        <w:t>;9</w:t>
      </w:r>
      <w:proofErr w:type="gramEnd"/>
      <w:r w:rsidRPr="00C4388C">
        <w:rPr>
          <w:rFonts w:ascii="Arial" w:hAnsi="Arial" w:cs="Arial"/>
          <w:sz w:val="22"/>
          <w:szCs w:val="22"/>
        </w:rPr>
        <w:t xml:space="preserve">(3):159-65.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Plum-</w:t>
      </w:r>
      <w:proofErr w:type="spellStart"/>
      <w:r w:rsidRPr="00C4388C">
        <w:rPr>
          <w:rFonts w:ascii="Arial" w:hAnsi="Arial" w:cs="Arial"/>
          <w:sz w:val="22"/>
          <w:szCs w:val="22"/>
        </w:rPr>
        <w:t>Wirell</w:t>
      </w:r>
      <w:proofErr w:type="spellEnd"/>
      <w:r w:rsidRPr="00C4388C">
        <w:rPr>
          <w:rFonts w:ascii="Arial" w:hAnsi="Arial" w:cs="Arial"/>
          <w:sz w:val="22"/>
          <w:szCs w:val="22"/>
        </w:rPr>
        <w:t xml:space="preserve"> M, </w:t>
      </w:r>
      <w:proofErr w:type="spellStart"/>
      <w:r w:rsidRPr="00C4388C">
        <w:rPr>
          <w:rFonts w:ascii="Arial" w:hAnsi="Arial" w:cs="Arial"/>
          <w:sz w:val="22"/>
          <w:szCs w:val="22"/>
        </w:rPr>
        <w:t>Stegmayr</w:t>
      </w:r>
      <w:proofErr w:type="spellEnd"/>
      <w:r w:rsidRPr="00C4388C">
        <w:rPr>
          <w:rFonts w:ascii="Arial" w:hAnsi="Arial" w:cs="Arial"/>
          <w:sz w:val="22"/>
          <w:szCs w:val="22"/>
        </w:rPr>
        <w:t xml:space="preserve"> BG, Wester PO. Nutritional magnesium supplementation does not change blood pressure nor serum or muscle potassium and magnesium in untreated hypertension. A double-blind crossover study. </w:t>
      </w:r>
      <w:proofErr w:type="spellStart"/>
      <w:r w:rsidRPr="00C4388C">
        <w:rPr>
          <w:rFonts w:ascii="Arial" w:hAnsi="Arial" w:cs="Arial"/>
          <w:sz w:val="22"/>
          <w:szCs w:val="22"/>
        </w:rPr>
        <w:t>Magnes</w:t>
      </w:r>
      <w:proofErr w:type="spellEnd"/>
      <w:r w:rsidRPr="00C4388C">
        <w:rPr>
          <w:rFonts w:ascii="Arial" w:hAnsi="Arial" w:cs="Arial"/>
          <w:sz w:val="22"/>
          <w:szCs w:val="22"/>
        </w:rPr>
        <w:t xml:space="preserve"> Res 1994</w:t>
      </w:r>
      <w:proofErr w:type="gramStart"/>
      <w:r w:rsidRPr="00C4388C">
        <w:rPr>
          <w:rFonts w:ascii="Arial" w:hAnsi="Arial" w:cs="Arial"/>
          <w:sz w:val="22"/>
          <w:szCs w:val="22"/>
        </w:rPr>
        <w:t>;7</w:t>
      </w:r>
      <w:proofErr w:type="gramEnd"/>
      <w:r w:rsidRPr="00C4388C">
        <w:rPr>
          <w:rFonts w:ascii="Arial" w:hAnsi="Arial" w:cs="Arial"/>
          <w:sz w:val="22"/>
          <w:szCs w:val="22"/>
        </w:rPr>
        <w:t xml:space="preserve">(3-4):277-83.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Purvis JR, Cummings DM, Landsman P, Carroll R, </w:t>
      </w:r>
      <w:proofErr w:type="spellStart"/>
      <w:r w:rsidRPr="00C4388C">
        <w:rPr>
          <w:rFonts w:ascii="Arial" w:hAnsi="Arial" w:cs="Arial"/>
          <w:sz w:val="22"/>
          <w:szCs w:val="22"/>
        </w:rPr>
        <w:t>Barakat</w:t>
      </w:r>
      <w:proofErr w:type="spellEnd"/>
      <w:r w:rsidRPr="00C4388C">
        <w:rPr>
          <w:rFonts w:ascii="Arial" w:hAnsi="Arial" w:cs="Arial"/>
          <w:sz w:val="22"/>
          <w:szCs w:val="22"/>
        </w:rPr>
        <w:t xml:space="preserve"> H, Bray J, Whitley C, Horner RD. Effect of oral magnesium supplementation on selected cardiovascular risk factors in non-insulin-dependent diabetics. Arch Fam Med 1994</w:t>
      </w:r>
      <w:proofErr w:type="gramStart"/>
      <w:r w:rsidRPr="00C4388C">
        <w:rPr>
          <w:rFonts w:ascii="Arial" w:hAnsi="Arial" w:cs="Arial"/>
          <w:sz w:val="22"/>
          <w:szCs w:val="22"/>
        </w:rPr>
        <w:t>;3</w:t>
      </w:r>
      <w:proofErr w:type="gramEnd"/>
      <w:r w:rsidRPr="00C4388C">
        <w:rPr>
          <w:rFonts w:ascii="Arial" w:hAnsi="Arial" w:cs="Arial"/>
          <w:sz w:val="22"/>
          <w:szCs w:val="22"/>
        </w:rPr>
        <w:t xml:space="preserve">(6):503-8.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proofErr w:type="spellStart"/>
      <w:r w:rsidRPr="00C4388C">
        <w:rPr>
          <w:rFonts w:ascii="Arial" w:hAnsi="Arial" w:cs="Arial"/>
          <w:sz w:val="22"/>
          <w:szCs w:val="22"/>
        </w:rPr>
        <w:t>Reffelmann</w:t>
      </w:r>
      <w:proofErr w:type="spellEnd"/>
      <w:r w:rsidRPr="00C4388C">
        <w:rPr>
          <w:rFonts w:ascii="Arial" w:hAnsi="Arial" w:cs="Arial"/>
          <w:sz w:val="22"/>
          <w:szCs w:val="22"/>
        </w:rPr>
        <w:t xml:space="preserve"> T, </w:t>
      </w:r>
      <w:proofErr w:type="spellStart"/>
      <w:r w:rsidRPr="00C4388C">
        <w:rPr>
          <w:rFonts w:ascii="Arial" w:hAnsi="Arial" w:cs="Arial"/>
          <w:sz w:val="22"/>
          <w:szCs w:val="22"/>
        </w:rPr>
        <w:t>Ittermann</w:t>
      </w:r>
      <w:proofErr w:type="spellEnd"/>
      <w:r w:rsidRPr="00C4388C">
        <w:rPr>
          <w:rFonts w:ascii="Arial" w:hAnsi="Arial" w:cs="Arial"/>
          <w:sz w:val="22"/>
          <w:szCs w:val="22"/>
        </w:rPr>
        <w:t xml:space="preserve"> T, Dorr M, </w:t>
      </w:r>
      <w:proofErr w:type="spellStart"/>
      <w:r w:rsidRPr="00C4388C">
        <w:rPr>
          <w:rFonts w:ascii="Arial" w:hAnsi="Arial" w:cs="Arial"/>
          <w:sz w:val="22"/>
          <w:szCs w:val="22"/>
        </w:rPr>
        <w:t>Volzke</w:t>
      </w:r>
      <w:proofErr w:type="spellEnd"/>
      <w:r w:rsidRPr="00C4388C">
        <w:rPr>
          <w:rFonts w:ascii="Arial" w:hAnsi="Arial" w:cs="Arial"/>
          <w:sz w:val="22"/>
          <w:szCs w:val="22"/>
        </w:rPr>
        <w:t xml:space="preserve"> H, </w:t>
      </w:r>
      <w:proofErr w:type="spellStart"/>
      <w:r w:rsidRPr="00C4388C">
        <w:rPr>
          <w:rFonts w:ascii="Arial" w:hAnsi="Arial" w:cs="Arial"/>
          <w:sz w:val="22"/>
          <w:szCs w:val="22"/>
        </w:rPr>
        <w:t>Reinthaler</w:t>
      </w:r>
      <w:proofErr w:type="spellEnd"/>
      <w:r w:rsidRPr="00C4388C">
        <w:rPr>
          <w:rFonts w:ascii="Arial" w:hAnsi="Arial" w:cs="Arial"/>
          <w:sz w:val="22"/>
          <w:szCs w:val="22"/>
        </w:rPr>
        <w:t xml:space="preserve"> M, </w:t>
      </w:r>
      <w:proofErr w:type="spellStart"/>
      <w:r w:rsidRPr="00C4388C">
        <w:rPr>
          <w:rFonts w:ascii="Arial" w:hAnsi="Arial" w:cs="Arial"/>
          <w:sz w:val="22"/>
          <w:szCs w:val="22"/>
        </w:rPr>
        <w:t>Petersmann</w:t>
      </w:r>
      <w:proofErr w:type="spellEnd"/>
      <w:r w:rsidRPr="00C4388C">
        <w:rPr>
          <w:rFonts w:ascii="Arial" w:hAnsi="Arial" w:cs="Arial"/>
          <w:sz w:val="22"/>
          <w:szCs w:val="22"/>
        </w:rPr>
        <w:t xml:space="preserve"> A, Felix SB. Low serum magnesium concentrations predict cardiovascular and all-cause mortality. Atherosclerosis 2011</w:t>
      </w:r>
      <w:proofErr w:type="gramStart"/>
      <w:r w:rsidRPr="00C4388C">
        <w:rPr>
          <w:rFonts w:ascii="Arial" w:hAnsi="Arial" w:cs="Arial"/>
          <w:sz w:val="22"/>
          <w:szCs w:val="22"/>
        </w:rPr>
        <w:t>;219</w:t>
      </w:r>
      <w:proofErr w:type="gramEnd"/>
      <w:r w:rsidRPr="00C4388C">
        <w:rPr>
          <w:rFonts w:ascii="Arial" w:hAnsi="Arial" w:cs="Arial"/>
          <w:sz w:val="22"/>
          <w:szCs w:val="22"/>
        </w:rPr>
        <w:t xml:space="preserve">(1):280-4.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Resnick LM, </w:t>
      </w:r>
      <w:proofErr w:type="spellStart"/>
      <w:r w:rsidRPr="00C4388C">
        <w:rPr>
          <w:rFonts w:ascii="Arial" w:hAnsi="Arial" w:cs="Arial"/>
          <w:sz w:val="22"/>
          <w:szCs w:val="22"/>
        </w:rPr>
        <w:t>Oparil</w:t>
      </w:r>
      <w:proofErr w:type="spellEnd"/>
      <w:r w:rsidRPr="00C4388C">
        <w:rPr>
          <w:rFonts w:ascii="Arial" w:hAnsi="Arial" w:cs="Arial"/>
          <w:sz w:val="22"/>
          <w:szCs w:val="22"/>
        </w:rPr>
        <w:t xml:space="preserve"> S, Chait A, Haynes RB, Kris-</w:t>
      </w:r>
      <w:proofErr w:type="spellStart"/>
      <w:r w:rsidRPr="00C4388C">
        <w:rPr>
          <w:rFonts w:ascii="Arial" w:hAnsi="Arial" w:cs="Arial"/>
          <w:sz w:val="22"/>
          <w:szCs w:val="22"/>
        </w:rPr>
        <w:t>Etherton</w:t>
      </w:r>
      <w:proofErr w:type="spellEnd"/>
      <w:r w:rsidRPr="00C4388C">
        <w:rPr>
          <w:rFonts w:ascii="Arial" w:hAnsi="Arial" w:cs="Arial"/>
          <w:sz w:val="22"/>
          <w:szCs w:val="22"/>
        </w:rPr>
        <w:t xml:space="preserve"> P, Stern JS, Clark S, Holcomb S, Hatton DC, Metz JA, et al. Factors affecting blood pressure responses to diet: the Vanguard study. Am J </w:t>
      </w:r>
      <w:proofErr w:type="spellStart"/>
      <w:r w:rsidRPr="00C4388C">
        <w:rPr>
          <w:rFonts w:ascii="Arial" w:hAnsi="Arial" w:cs="Arial"/>
          <w:sz w:val="22"/>
          <w:szCs w:val="22"/>
        </w:rPr>
        <w:t>Hypertens</w:t>
      </w:r>
      <w:proofErr w:type="spellEnd"/>
      <w:r w:rsidRPr="00C4388C">
        <w:rPr>
          <w:rFonts w:ascii="Arial" w:hAnsi="Arial" w:cs="Arial"/>
          <w:sz w:val="22"/>
          <w:szCs w:val="22"/>
        </w:rPr>
        <w:t xml:space="preserve"> 2000</w:t>
      </w:r>
      <w:proofErr w:type="gramStart"/>
      <w:r w:rsidRPr="00C4388C">
        <w:rPr>
          <w:rFonts w:ascii="Arial" w:hAnsi="Arial" w:cs="Arial"/>
          <w:sz w:val="22"/>
          <w:szCs w:val="22"/>
        </w:rPr>
        <w:t>;13</w:t>
      </w:r>
      <w:proofErr w:type="gramEnd"/>
      <w:r w:rsidRPr="00C4388C">
        <w:rPr>
          <w:rFonts w:ascii="Arial" w:hAnsi="Arial" w:cs="Arial"/>
          <w:sz w:val="22"/>
          <w:szCs w:val="22"/>
        </w:rPr>
        <w:t xml:space="preserve">(9):956-65.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Reyes AJ, Leary WP, Acosta-Barrios TN</w:t>
      </w:r>
      <w:proofErr w:type="gramStart"/>
      <w:r w:rsidRPr="00C4388C">
        <w:rPr>
          <w:rFonts w:ascii="Arial" w:hAnsi="Arial" w:cs="Arial"/>
          <w:sz w:val="22"/>
          <w:szCs w:val="22"/>
        </w:rPr>
        <w:t>, .</w:t>
      </w:r>
      <w:proofErr w:type="gramEnd"/>
      <w:r w:rsidRPr="00C4388C">
        <w:rPr>
          <w:rFonts w:ascii="Arial" w:hAnsi="Arial" w:cs="Arial"/>
          <w:sz w:val="22"/>
          <w:szCs w:val="22"/>
        </w:rPr>
        <w:t xml:space="preserve"> , Davis WH. Magnesium supplementation in hypertension treated with hydrochlorothiazide. </w:t>
      </w:r>
      <w:proofErr w:type="spellStart"/>
      <w:r w:rsidRPr="00C4388C">
        <w:rPr>
          <w:rFonts w:ascii="Arial" w:hAnsi="Arial" w:cs="Arial"/>
          <w:sz w:val="22"/>
          <w:szCs w:val="22"/>
        </w:rPr>
        <w:t>Curr</w:t>
      </w:r>
      <w:proofErr w:type="spellEnd"/>
      <w:r w:rsidRPr="00C4388C">
        <w:rPr>
          <w:rFonts w:ascii="Arial" w:hAnsi="Arial" w:cs="Arial"/>
          <w:sz w:val="22"/>
          <w:szCs w:val="22"/>
        </w:rPr>
        <w:t xml:space="preserve"> </w:t>
      </w:r>
      <w:proofErr w:type="spellStart"/>
      <w:r w:rsidRPr="00C4388C">
        <w:rPr>
          <w:rFonts w:ascii="Arial" w:hAnsi="Arial" w:cs="Arial"/>
          <w:sz w:val="22"/>
          <w:szCs w:val="22"/>
        </w:rPr>
        <w:t>Therap</w:t>
      </w:r>
      <w:proofErr w:type="spellEnd"/>
      <w:r w:rsidRPr="00C4388C">
        <w:rPr>
          <w:rFonts w:ascii="Arial" w:hAnsi="Arial" w:cs="Arial"/>
          <w:sz w:val="22"/>
          <w:szCs w:val="22"/>
        </w:rPr>
        <w:t xml:space="preserve"> Res 1984</w:t>
      </w:r>
      <w:proofErr w:type="gramStart"/>
      <w:r w:rsidRPr="00C4388C">
        <w:rPr>
          <w:rFonts w:ascii="Arial" w:hAnsi="Arial" w:cs="Arial"/>
          <w:sz w:val="22"/>
          <w:szCs w:val="22"/>
        </w:rPr>
        <w:t>;36:332</w:t>
      </w:r>
      <w:proofErr w:type="gramEnd"/>
      <w:r w:rsidRPr="00C4388C">
        <w:rPr>
          <w:rFonts w:ascii="Arial" w:hAnsi="Arial" w:cs="Arial"/>
          <w:sz w:val="22"/>
          <w:szCs w:val="22"/>
        </w:rPr>
        <w:t xml:space="preserve">-40.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Rodriguez-Hernandez H, Cervantes-Huerta M, Rodriguez-Moran M, </w:t>
      </w:r>
      <w:proofErr w:type="gramStart"/>
      <w:r w:rsidRPr="00C4388C">
        <w:rPr>
          <w:rFonts w:ascii="Arial" w:hAnsi="Arial" w:cs="Arial"/>
          <w:sz w:val="22"/>
          <w:szCs w:val="22"/>
        </w:rPr>
        <w:t>Guerrero</w:t>
      </w:r>
      <w:proofErr w:type="gramEnd"/>
      <w:r w:rsidRPr="00C4388C">
        <w:rPr>
          <w:rFonts w:ascii="Arial" w:hAnsi="Arial" w:cs="Arial"/>
          <w:sz w:val="22"/>
          <w:szCs w:val="22"/>
        </w:rPr>
        <w:t xml:space="preserve">-Romero F. Oral magnesium supplementation decreases alanine aminotransferase levels in obese women. </w:t>
      </w:r>
      <w:proofErr w:type="spellStart"/>
      <w:r w:rsidRPr="00C4388C">
        <w:rPr>
          <w:rFonts w:ascii="Arial" w:hAnsi="Arial" w:cs="Arial"/>
          <w:sz w:val="22"/>
          <w:szCs w:val="22"/>
        </w:rPr>
        <w:t>Magnes</w:t>
      </w:r>
      <w:proofErr w:type="spellEnd"/>
      <w:r w:rsidRPr="00C4388C">
        <w:rPr>
          <w:rFonts w:ascii="Arial" w:hAnsi="Arial" w:cs="Arial"/>
          <w:sz w:val="22"/>
          <w:szCs w:val="22"/>
        </w:rPr>
        <w:t xml:space="preserve"> Res 2010</w:t>
      </w:r>
      <w:proofErr w:type="gramStart"/>
      <w:r w:rsidRPr="00C4388C">
        <w:rPr>
          <w:rFonts w:ascii="Arial" w:hAnsi="Arial" w:cs="Arial"/>
          <w:sz w:val="22"/>
          <w:szCs w:val="22"/>
        </w:rPr>
        <w:t>;23</w:t>
      </w:r>
      <w:proofErr w:type="gramEnd"/>
      <w:r w:rsidRPr="00C4388C">
        <w:rPr>
          <w:rFonts w:ascii="Arial" w:hAnsi="Arial" w:cs="Arial"/>
          <w:sz w:val="22"/>
          <w:szCs w:val="22"/>
        </w:rPr>
        <w:t xml:space="preserve">(2):90-6.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Rodriguez-Moran M, Guerrero-Romero F. Oral magnesium supplementation improves the metabolic profile of metabolically obese, normal-weight individuals: a randomized double-blind placebo-controlled trial. Arch Med Res 2014</w:t>
      </w:r>
      <w:proofErr w:type="gramStart"/>
      <w:r w:rsidRPr="00C4388C">
        <w:rPr>
          <w:rFonts w:ascii="Arial" w:hAnsi="Arial" w:cs="Arial"/>
          <w:sz w:val="22"/>
          <w:szCs w:val="22"/>
        </w:rPr>
        <w:t>;45</w:t>
      </w:r>
      <w:proofErr w:type="gramEnd"/>
      <w:r w:rsidRPr="00C4388C">
        <w:rPr>
          <w:rFonts w:ascii="Arial" w:hAnsi="Arial" w:cs="Arial"/>
          <w:sz w:val="22"/>
          <w:szCs w:val="22"/>
        </w:rPr>
        <w:t xml:space="preserve">(5):388-93.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Rodriguez-Moran M, Guerrero-Romero F. Hypomagnesemia and prehypertension in otherwise healthy individuals. European journal of internal medicine 2014</w:t>
      </w:r>
      <w:proofErr w:type="gramStart"/>
      <w:r w:rsidRPr="00C4388C">
        <w:rPr>
          <w:rFonts w:ascii="Arial" w:hAnsi="Arial" w:cs="Arial"/>
          <w:sz w:val="22"/>
          <w:szCs w:val="22"/>
        </w:rPr>
        <w:t>;25</w:t>
      </w:r>
      <w:proofErr w:type="gramEnd"/>
      <w:r w:rsidRPr="00C4388C">
        <w:rPr>
          <w:rFonts w:ascii="Arial" w:hAnsi="Arial" w:cs="Arial"/>
          <w:sz w:val="22"/>
          <w:szCs w:val="22"/>
        </w:rPr>
        <w:t xml:space="preserve">(2):128-31. </w:t>
      </w:r>
      <w:proofErr w:type="spellStart"/>
      <w:proofErr w:type="gramStart"/>
      <w:r w:rsidRPr="00C4388C">
        <w:rPr>
          <w:rFonts w:ascii="Arial" w:hAnsi="Arial" w:cs="Arial"/>
          <w:sz w:val="22"/>
          <w:szCs w:val="22"/>
        </w:rPr>
        <w:t>doi</w:t>
      </w:r>
      <w:proofErr w:type="spellEnd"/>
      <w:proofErr w:type="gramEnd"/>
      <w:r w:rsidRPr="00C4388C">
        <w:rPr>
          <w:rFonts w:ascii="Arial" w:hAnsi="Arial" w:cs="Arial"/>
          <w:sz w:val="22"/>
          <w:szCs w:val="22"/>
        </w:rPr>
        <w:t>: 10.1016/j.ejim.2013.08.706.</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Rubio-</w:t>
      </w:r>
      <w:proofErr w:type="spellStart"/>
      <w:r w:rsidRPr="00C4388C">
        <w:rPr>
          <w:rFonts w:ascii="Arial" w:hAnsi="Arial" w:cs="Arial"/>
          <w:sz w:val="22"/>
          <w:szCs w:val="22"/>
        </w:rPr>
        <w:t>Luengo</w:t>
      </w:r>
      <w:proofErr w:type="spellEnd"/>
      <w:r w:rsidRPr="00C4388C">
        <w:rPr>
          <w:rFonts w:ascii="Arial" w:hAnsi="Arial" w:cs="Arial"/>
          <w:sz w:val="22"/>
          <w:szCs w:val="22"/>
        </w:rPr>
        <w:t xml:space="preserve"> MA, Maldonado-Martin A, Gil-</w:t>
      </w:r>
      <w:proofErr w:type="spellStart"/>
      <w:r w:rsidRPr="00C4388C">
        <w:rPr>
          <w:rFonts w:ascii="Arial" w:hAnsi="Arial" w:cs="Arial"/>
          <w:sz w:val="22"/>
          <w:szCs w:val="22"/>
        </w:rPr>
        <w:t>Extremera</w:t>
      </w:r>
      <w:proofErr w:type="spellEnd"/>
      <w:r w:rsidRPr="00C4388C">
        <w:rPr>
          <w:rFonts w:ascii="Arial" w:hAnsi="Arial" w:cs="Arial"/>
          <w:sz w:val="22"/>
          <w:szCs w:val="22"/>
        </w:rPr>
        <w:t xml:space="preserve"> B, Gonzalez-Gomez L, Luna del Castillo JD. Variations in magnesium and zinc in hypertensive patients receiving different treatments. Am J </w:t>
      </w:r>
      <w:proofErr w:type="spellStart"/>
      <w:r w:rsidRPr="00C4388C">
        <w:rPr>
          <w:rFonts w:ascii="Arial" w:hAnsi="Arial" w:cs="Arial"/>
          <w:sz w:val="22"/>
          <w:szCs w:val="22"/>
        </w:rPr>
        <w:t>Hypertens</w:t>
      </w:r>
      <w:proofErr w:type="spellEnd"/>
      <w:r w:rsidRPr="00C4388C">
        <w:rPr>
          <w:rFonts w:ascii="Arial" w:hAnsi="Arial" w:cs="Arial"/>
          <w:sz w:val="22"/>
          <w:szCs w:val="22"/>
        </w:rPr>
        <w:t xml:space="preserve"> 1995</w:t>
      </w:r>
      <w:proofErr w:type="gramStart"/>
      <w:r w:rsidRPr="00C4388C">
        <w:rPr>
          <w:rFonts w:ascii="Arial" w:hAnsi="Arial" w:cs="Arial"/>
          <w:sz w:val="22"/>
          <w:szCs w:val="22"/>
        </w:rPr>
        <w:t>;8</w:t>
      </w:r>
      <w:proofErr w:type="gramEnd"/>
      <w:r w:rsidRPr="00C4388C">
        <w:rPr>
          <w:rFonts w:ascii="Arial" w:hAnsi="Arial" w:cs="Arial"/>
          <w:sz w:val="22"/>
          <w:szCs w:val="22"/>
        </w:rPr>
        <w:t xml:space="preserve">(7):689-95.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Rylander R, Arnaud MJ. Mineral water intake reduces blood pressure among subjects with low urinary magnesium and calcium levels. BMC Public Health 2004</w:t>
      </w:r>
      <w:proofErr w:type="gramStart"/>
      <w:r w:rsidRPr="00C4388C">
        <w:rPr>
          <w:rFonts w:ascii="Arial" w:hAnsi="Arial" w:cs="Arial"/>
          <w:sz w:val="22"/>
          <w:szCs w:val="22"/>
        </w:rPr>
        <w:t>;4:56</w:t>
      </w:r>
      <w:proofErr w:type="gramEnd"/>
      <w:r w:rsidRPr="00C4388C">
        <w:rPr>
          <w:rFonts w:ascii="Arial" w:hAnsi="Arial" w:cs="Arial"/>
          <w:sz w:val="22"/>
          <w:szCs w:val="22"/>
        </w:rPr>
        <w:t xml:space="preserve">.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Sacks FM, Brown LE, Appel L, </w:t>
      </w:r>
      <w:proofErr w:type="spellStart"/>
      <w:r w:rsidRPr="00C4388C">
        <w:rPr>
          <w:rFonts w:ascii="Arial" w:hAnsi="Arial" w:cs="Arial"/>
          <w:sz w:val="22"/>
          <w:szCs w:val="22"/>
        </w:rPr>
        <w:t>Borhani</w:t>
      </w:r>
      <w:proofErr w:type="spellEnd"/>
      <w:r w:rsidRPr="00C4388C">
        <w:rPr>
          <w:rFonts w:ascii="Arial" w:hAnsi="Arial" w:cs="Arial"/>
          <w:sz w:val="22"/>
          <w:szCs w:val="22"/>
        </w:rPr>
        <w:t xml:space="preserve"> NO, Evans D, </w:t>
      </w:r>
      <w:proofErr w:type="spellStart"/>
      <w:proofErr w:type="gramStart"/>
      <w:r w:rsidRPr="00C4388C">
        <w:rPr>
          <w:rFonts w:ascii="Arial" w:hAnsi="Arial" w:cs="Arial"/>
          <w:sz w:val="22"/>
          <w:szCs w:val="22"/>
        </w:rPr>
        <w:t>Whelton</w:t>
      </w:r>
      <w:proofErr w:type="spellEnd"/>
      <w:proofErr w:type="gramEnd"/>
      <w:r w:rsidRPr="00C4388C">
        <w:rPr>
          <w:rFonts w:ascii="Arial" w:hAnsi="Arial" w:cs="Arial"/>
          <w:sz w:val="22"/>
          <w:szCs w:val="22"/>
        </w:rPr>
        <w:t xml:space="preserve"> P. Combinations of potassium, calcium, and magnesium supplements in hypertension. Hypertension 1995</w:t>
      </w:r>
      <w:proofErr w:type="gramStart"/>
      <w:r w:rsidRPr="00C4388C">
        <w:rPr>
          <w:rFonts w:ascii="Arial" w:hAnsi="Arial" w:cs="Arial"/>
          <w:sz w:val="22"/>
          <w:szCs w:val="22"/>
        </w:rPr>
        <w:t>;26</w:t>
      </w:r>
      <w:proofErr w:type="gramEnd"/>
      <w:r w:rsidRPr="00C4388C">
        <w:rPr>
          <w:rFonts w:ascii="Arial" w:hAnsi="Arial" w:cs="Arial"/>
          <w:sz w:val="22"/>
          <w:szCs w:val="22"/>
        </w:rPr>
        <w:t xml:space="preserve">(6 Pt 1):950-6.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Sacks FM, Willett WC, Smith A, Brown LE, </w:t>
      </w:r>
      <w:proofErr w:type="spellStart"/>
      <w:r w:rsidRPr="00C4388C">
        <w:rPr>
          <w:rFonts w:ascii="Arial" w:hAnsi="Arial" w:cs="Arial"/>
          <w:sz w:val="22"/>
          <w:szCs w:val="22"/>
        </w:rPr>
        <w:t>Rosner</w:t>
      </w:r>
      <w:proofErr w:type="spellEnd"/>
      <w:r w:rsidRPr="00C4388C">
        <w:rPr>
          <w:rFonts w:ascii="Arial" w:hAnsi="Arial" w:cs="Arial"/>
          <w:sz w:val="22"/>
          <w:szCs w:val="22"/>
        </w:rPr>
        <w:t xml:space="preserve"> B, Moore TJ. Effect on blood pressure of potassium, calcium, and magnesium in women with low habitual intake. Hypertension 1998</w:t>
      </w:r>
      <w:proofErr w:type="gramStart"/>
      <w:r w:rsidRPr="00C4388C">
        <w:rPr>
          <w:rFonts w:ascii="Arial" w:hAnsi="Arial" w:cs="Arial"/>
          <w:sz w:val="22"/>
          <w:szCs w:val="22"/>
        </w:rPr>
        <w:t>;31</w:t>
      </w:r>
      <w:proofErr w:type="gramEnd"/>
      <w:r w:rsidRPr="00C4388C">
        <w:rPr>
          <w:rFonts w:ascii="Arial" w:hAnsi="Arial" w:cs="Arial"/>
          <w:sz w:val="22"/>
          <w:szCs w:val="22"/>
        </w:rPr>
        <w:t xml:space="preserve">(1):131-8.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lastRenderedPageBreak/>
        <w:t xml:space="preserve">Saito K, Hattori K, </w:t>
      </w:r>
      <w:proofErr w:type="spellStart"/>
      <w:r w:rsidRPr="00C4388C">
        <w:rPr>
          <w:rFonts w:ascii="Arial" w:hAnsi="Arial" w:cs="Arial"/>
          <w:sz w:val="22"/>
          <w:szCs w:val="22"/>
        </w:rPr>
        <w:t>Omatsu</w:t>
      </w:r>
      <w:proofErr w:type="spellEnd"/>
      <w:r w:rsidRPr="00C4388C">
        <w:rPr>
          <w:rFonts w:ascii="Arial" w:hAnsi="Arial" w:cs="Arial"/>
          <w:sz w:val="22"/>
          <w:szCs w:val="22"/>
        </w:rPr>
        <w:t xml:space="preserve"> T, </w:t>
      </w:r>
      <w:proofErr w:type="spellStart"/>
      <w:r w:rsidRPr="00C4388C">
        <w:rPr>
          <w:rFonts w:ascii="Arial" w:hAnsi="Arial" w:cs="Arial"/>
          <w:sz w:val="22"/>
          <w:szCs w:val="22"/>
        </w:rPr>
        <w:t>Hirouchi</w:t>
      </w:r>
      <w:proofErr w:type="spellEnd"/>
      <w:r w:rsidRPr="00C4388C">
        <w:rPr>
          <w:rFonts w:ascii="Arial" w:hAnsi="Arial" w:cs="Arial"/>
          <w:sz w:val="22"/>
          <w:szCs w:val="22"/>
        </w:rPr>
        <w:t xml:space="preserve"> H, Sano H, Fukuzaki H. Effects of oral magnesium on blood pressure and red cell sodium transport in patients receiving long-term thiazide diuretics for hypertension. Am J </w:t>
      </w:r>
      <w:proofErr w:type="spellStart"/>
      <w:r w:rsidRPr="00C4388C">
        <w:rPr>
          <w:rFonts w:ascii="Arial" w:hAnsi="Arial" w:cs="Arial"/>
          <w:sz w:val="22"/>
          <w:szCs w:val="22"/>
        </w:rPr>
        <w:t>Hypertens</w:t>
      </w:r>
      <w:proofErr w:type="spellEnd"/>
      <w:r w:rsidRPr="00C4388C">
        <w:rPr>
          <w:rFonts w:ascii="Arial" w:hAnsi="Arial" w:cs="Arial"/>
          <w:sz w:val="22"/>
          <w:szCs w:val="22"/>
        </w:rPr>
        <w:t xml:space="preserve"> 1988</w:t>
      </w:r>
      <w:proofErr w:type="gramStart"/>
      <w:r w:rsidRPr="00C4388C">
        <w:rPr>
          <w:rFonts w:ascii="Arial" w:hAnsi="Arial" w:cs="Arial"/>
          <w:sz w:val="22"/>
          <w:szCs w:val="22"/>
        </w:rPr>
        <w:t>;1</w:t>
      </w:r>
      <w:proofErr w:type="gramEnd"/>
      <w:r w:rsidRPr="00C4388C">
        <w:rPr>
          <w:rFonts w:ascii="Arial" w:hAnsi="Arial" w:cs="Arial"/>
          <w:sz w:val="22"/>
          <w:szCs w:val="22"/>
        </w:rPr>
        <w:t xml:space="preserve">(3 Pt 3):71s-4s.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proofErr w:type="spellStart"/>
      <w:r w:rsidRPr="00C4388C">
        <w:rPr>
          <w:rFonts w:ascii="Arial" w:hAnsi="Arial" w:cs="Arial"/>
          <w:sz w:val="22"/>
          <w:szCs w:val="22"/>
        </w:rPr>
        <w:t>Sanjuliani</w:t>
      </w:r>
      <w:proofErr w:type="spellEnd"/>
      <w:r w:rsidRPr="00C4388C">
        <w:rPr>
          <w:rFonts w:ascii="Arial" w:hAnsi="Arial" w:cs="Arial"/>
          <w:sz w:val="22"/>
          <w:szCs w:val="22"/>
        </w:rPr>
        <w:t xml:space="preserve"> AF, de Abreu </w:t>
      </w:r>
      <w:proofErr w:type="spellStart"/>
      <w:r w:rsidRPr="00C4388C">
        <w:rPr>
          <w:rFonts w:ascii="Arial" w:hAnsi="Arial" w:cs="Arial"/>
          <w:sz w:val="22"/>
          <w:szCs w:val="22"/>
        </w:rPr>
        <w:t>Fagundes</w:t>
      </w:r>
      <w:proofErr w:type="spellEnd"/>
      <w:r w:rsidRPr="00C4388C">
        <w:rPr>
          <w:rFonts w:ascii="Arial" w:hAnsi="Arial" w:cs="Arial"/>
          <w:sz w:val="22"/>
          <w:szCs w:val="22"/>
        </w:rPr>
        <w:t xml:space="preserve"> VG, </w:t>
      </w:r>
      <w:proofErr w:type="spellStart"/>
      <w:r w:rsidRPr="00C4388C">
        <w:rPr>
          <w:rFonts w:ascii="Arial" w:hAnsi="Arial" w:cs="Arial"/>
          <w:sz w:val="22"/>
          <w:szCs w:val="22"/>
        </w:rPr>
        <w:t>Francischetti</w:t>
      </w:r>
      <w:proofErr w:type="spellEnd"/>
      <w:r w:rsidRPr="00C4388C">
        <w:rPr>
          <w:rFonts w:ascii="Arial" w:hAnsi="Arial" w:cs="Arial"/>
          <w:sz w:val="22"/>
          <w:szCs w:val="22"/>
        </w:rPr>
        <w:t xml:space="preserve"> EA. Effects of magnesium on blood pressure and intracellular ion levels of Brazilian hypertensive patients. </w:t>
      </w:r>
      <w:proofErr w:type="spellStart"/>
      <w:r w:rsidRPr="00C4388C">
        <w:rPr>
          <w:rFonts w:ascii="Arial" w:hAnsi="Arial" w:cs="Arial"/>
          <w:sz w:val="22"/>
          <w:szCs w:val="22"/>
        </w:rPr>
        <w:t>Int</w:t>
      </w:r>
      <w:proofErr w:type="spellEnd"/>
      <w:r w:rsidRPr="00C4388C">
        <w:rPr>
          <w:rFonts w:ascii="Arial" w:hAnsi="Arial" w:cs="Arial"/>
          <w:sz w:val="22"/>
          <w:szCs w:val="22"/>
        </w:rPr>
        <w:t xml:space="preserve"> J </w:t>
      </w:r>
      <w:proofErr w:type="spellStart"/>
      <w:r w:rsidRPr="00C4388C">
        <w:rPr>
          <w:rFonts w:ascii="Arial" w:hAnsi="Arial" w:cs="Arial"/>
          <w:sz w:val="22"/>
          <w:szCs w:val="22"/>
        </w:rPr>
        <w:t>Cardiol</w:t>
      </w:r>
      <w:proofErr w:type="spellEnd"/>
      <w:r w:rsidRPr="00C4388C">
        <w:rPr>
          <w:rFonts w:ascii="Arial" w:hAnsi="Arial" w:cs="Arial"/>
          <w:sz w:val="22"/>
          <w:szCs w:val="22"/>
        </w:rPr>
        <w:t xml:space="preserve"> 1996</w:t>
      </w:r>
      <w:proofErr w:type="gramStart"/>
      <w:r w:rsidRPr="00C4388C">
        <w:rPr>
          <w:rFonts w:ascii="Arial" w:hAnsi="Arial" w:cs="Arial"/>
          <w:sz w:val="22"/>
          <w:szCs w:val="22"/>
        </w:rPr>
        <w:t>;56</w:t>
      </w:r>
      <w:proofErr w:type="gramEnd"/>
      <w:r w:rsidRPr="00C4388C">
        <w:rPr>
          <w:rFonts w:ascii="Arial" w:hAnsi="Arial" w:cs="Arial"/>
          <w:sz w:val="22"/>
          <w:szCs w:val="22"/>
        </w:rPr>
        <w:t xml:space="preserve">(2):177-83.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proofErr w:type="spellStart"/>
      <w:r w:rsidRPr="00C4388C">
        <w:rPr>
          <w:rFonts w:ascii="Arial" w:hAnsi="Arial" w:cs="Arial"/>
          <w:sz w:val="22"/>
          <w:szCs w:val="22"/>
        </w:rPr>
        <w:t>Sarkkinen</w:t>
      </w:r>
      <w:proofErr w:type="spellEnd"/>
      <w:r w:rsidRPr="00C4388C">
        <w:rPr>
          <w:rFonts w:ascii="Arial" w:hAnsi="Arial" w:cs="Arial"/>
          <w:sz w:val="22"/>
          <w:szCs w:val="22"/>
        </w:rPr>
        <w:t xml:space="preserve"> ES, </w:t>
      </w:r>
      <w:proofErr w:type="spellStart"/>
      <w:r w:rsidRPr="00C4388C">
        <w:rPr>
          <w:rFonts w:ascii="Arial" w:hAnsi="Arial" w:cs="Arial"/>
          <w:sz w:val="22"/>
          <w:szCs w:val="22"/>
        </w:rPr>
        <w:t>Kastarinen</w:t>
      </w:r>
      <w:proofErr w:type="spellEnd"/>
      <w:r w:rsidRPr="00C4388C">
        <w:rPr>
          <w:rFonts w:ascii="Arial" w:hAnsi="Arial" w:cs="Arial"/>
          <w:sz w:val="22"/>
          <w:szCs w:val="22"/>
        </w:rPr>
        <w:t xml:space="preserve"> MJ, </w:t>
      </w:r>
      <w:proofErr w:type="spellStart"/>
      <w:r w:rsidRPr="00C4388C">
        <w:rPr>
          <w:rFonts w:ascii="Arial" w:hAnsi="Arial" w:cs="Arial"/>
          <w:sz w:val="22"/>
          <w:szCs w:val="22"/>
        </w:rPr>
        <w:t>Niskanen</w:t>
      </w:r>
      <w:proofErr w:type="spellEnd"/>
      <w:r w:rsidRPr="00C4388C">
        <w:rPr>
          <w:rFonts w:ascii="Arial" w:hAnsi="Arial" w:cs="Arial"/>
          <w:sz w:val="22"/>
          <w:szCs w:val="22"/>
        </w:rPr>
        <w:t xml:space="preserve"> TH, </w:t>
      </w:r>
      <w:proofErr w:type="spellStart"/>
      <w:r w:rsidRPr="00C4388C">
        <w:rPr>
          <w:rFonts w:ascii="Arial" w:hAnsi="Arial" w:cs="Arial"/>
          <w:sz w:val="22"/>
          <w:szCs w:val="22"/>
        </w:rPr>
        <w:t>Karjalainen</w:t>
      </w:r>
      <w:proofErr w:type="spellEnd"/>
      <w:r w:rsidRPr="00C4388C">
        <w:rPr>
          <w:rFonts w:ascii="Arial" w:hAnsi="Arial" w:cs="Arial"/>
          <w:sz w:val="22"/>
          <w:szCs w:val="22"/>
        </w:rPr>
        <w:t xml:space="preserve"> PH, </w:t>
      </w:r>
      <w:proofErr w:type="spellStart"/>
      <w:r w:rsidRPr="00C4388C">
        <w:rPr>
          <w:rFonts w:ascii="Arial" w:hAnsi="Arial" w:cs="Arial"/>
          <w:sz w:val="22"/>
          <w:szCs w:val="22"/>
        </w:rPr>
        <w:t>Venalainen</w:t>
      </w:r>
      <w:proofErr w:type="spellEnd"/>
      <w:r w:rsidRPr="00C4388C">
        <w:rPr>
          <w:rFonts w:ascii="Arial" w:hAnsi="Arial" w:cs="Arial"/>
          <w:sz w:val="22"/>
          <w:szCs w:val="22"/>
        </w:rPr>
        <w:t xml:space="preserve"> TM, </w:t>
      </w:r>
      <w:proofErr w:type="spellStart"/>
      <w:r w:rsidRPr="00C4388C">
        <w:rPr>
          <w:rFonts w:ascii="Arial" w:hAnsi="Arial" w:cs="Arial"/>
          <w:sz w:val="22"/>
          <w:szCs w:val="22"/>
        </w:rPr>
        <w:t>Udani</w:t>
      </w:r>
      <w:proofErr w:type="spellEnd"/>
      <w:r w:rsidRPr="00C4388C">
        <w:rPr>
          <w:rFonts w:ascii="Arial" w:hAnsi="Arial" w:cs="Arial"/>
          <w:sz w:val="22"/>
          <w:szCs w:val="22"/>
        </w:rPr>
        <w:t xml:space="preserve"> JK, </w:t>
      </w:r>
      <w:proofErr w:type="spellStart"/>
      <w:r w:rsidRPr="00C4388C">
        <w:rPr>
          <w:rFonts w:ascii="Arial" w:hAnsi="Arial" w:cs="Arial"/>
          <w:sz w:val="22"/>
          <w:szCs w:val="22"/>
        </w:rPr>
        <w:t>Niskanen</w:t>
      </w:r>
      <w:proofErr w:type="spellEnd"/>
      <w:r w:rsidRPr="00C4388C">
        <w:rPr>
          <w:rFonts w:ascii="Arial" w:hAnsi="Arial" w:cs="Arial"/>
          <w:sz w:val="22"/>
          <w:szCs w:val="22"/>
        </w:rPr>
        <w:t xml:space="preserve"> LK. Feasibility and antihypertensive effect of replacing regular salt with mineral salt -rich in magnesium and potassium- in subjects with mildly elevated blood pressure. </w:t>
      </w:r>
      <w:proofErr w:type="spellStart"/>
      <w:r w:rsidRPr="00C4388C">
        <w:rPr>
          <w:rFonts w:ascii="Arial" w:hAnsi="Arial" w:cs="Arial"/>
          <w:sz w:val="22"/>
          <w:szCs w:val="22"/>
        </w:rPr>
        <w:t>Nutr</w:t>
      </w:r>
      <w:proofErr w:type="spellEnd"/>
      <w:r w:rsidRPr="00C4388C">
        <w:rPr>
          <w:rFonts w:ascii="Arial" w:hAnsi="Arial" w:cs="Arial"/>
          <w:sz w:val="22"/>
          <w:szCs w:val="22"/>
        </w:rPr>
        <w:t xml:space="preserve"> J 2011</w:t>
      </w:r>
      <w:proofErr w:type="gramStart"/>
      <w:r w:rsidRPr="00C4388C">
        <w:rPr>
          <w:rFonts w:ascii="Arial" w:hAnsi="Arial" w:cs="Arial"/>
          <w:sz w:val="22"/>
          <w:szCs w:val="22"/>
        </w:rPr>
        <w:t>;10:88</w:t>
      </w:r>
      <w:proofErr w:type="gramEnd"/>
      <w:r w:rsidRPr="00C4388C">
        <w:rPr>
          <w:rFonts w:ascii="Arial" w:hAnsi="Arial" w:cs="Arial"/>
          <w:sz w:val="22"/>
          <w:szCs w:val="22"/>
        </w:rPr>
        <w:t xml:space="preserve">.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Sasaki S, </w:t>
      </w:r>
      <w:proofErr w:type="spellStart"/>
      <w:r w:rsidRPr="00C4388C">
        <w:rPr>
          <w:rFonts w:ascii="Arial" w:hAnsi="Arial" w:cs="Arial"/>
          <w:sz w:val="22"/>
          <w:szCs w:val="22"/>
        </w:rPr>
        <w:t>Oshima</w:t>
      </w:r>
      <w:proofErr w:type="spellEnd"/>
      <w:r w:rsidRPr="00C4388C">
        <w:rPr>
          <w:rFonts w:ascii="Arial" w:hAnsi="Arial" w:cs="Arial"/>
          <w:sz w:val="22"/>
          <w:szCs w:val="22"/>
        </w:rPr>
        <w:t xml:space="preserve"> T, Matsuura H, </w:t>
      </w:r>
      <w:proofErr w:type="spellStart"/>
      <w:r w:rsidRPr="00C4388C">
        <w:rPr>
          <w:rFonts w:ascii="Arial" w:hAnsi="Arial" w:cs="Arial"/>
          <w:sz w:val="22"/>
          <w:szCs w:val="22"/>
        </w:rPr>
        <w:t>Ozono</w:t>
      </w:r>
      <w:proofErr w:type="spellEnd"/>
      <w:r w:rsidRPr="00C4388C">
        <w:rPr>
          <w:rFonts w:ascii="Arial" w:hAnsi="Arial" w:cs="Arial"/>
          <w:sz w:val="22"/>
          <w:szCs w:val="22"/>
        </w:rPr>
        <w:t xml:space="preserve"> R, Higashi Y, Sasaki N, Matsumoto T, Nakano Y, Ueda A, Yoshimizu A, et al. Abnormal magnesium status in patients with cardiovascular diseases. </w:t>
      </w:r>
      <w:proofErr w:type="spellStart"/>
      <w:r w:rsidRPr="00C4388C">
        <w:rPr>
          <w:rFonts w:ascii="Arial" w:hAnsi="Arial" w:cs="Arial"/>
          <w:sz w:val="22"/>
          <w:szCs w:val="22"/>
        </w:rPr>
        <w:t>Clin</w:t>
      </w:r>
      <w:proofErr w:type="spellEnd"/>
      <w:r w:rsidRPr="00C4388C">
        <w:rPr>
          <w:rFonts w:ascii="Arial" w:hAnsi="Arial" w:cs="Arial"/>
          <w:sz w:val="22"/>
          <w:szCs w:val="22"/>
        </w:rPr>
        <w:t xml:space="preserve"> </w:t>
      </w:r>
      <w:proofErr w:type="spellStart"/>
      <w:r w:rsidRPr="00C4388C">
        <w:rPr>
          <w:rFonts w:ascii="Arial" w:hAnsi="Arial" w:cs="Arial"/>
          <w:sz w:val="22"/>
          <w:szCs w:val="22"/>
        </w:rPr>
        <w:t>Sci</w:t>
      </w:r>
      <w:proofErr w:type="spellEnd"/>
      <w:r w:rsidRPr="00C4388C">
        <w:rPr>
          <w:rFonts w:ascii="Arial" w:hAnsi="Arial" w:cs="Arial"/>
          <w:sz w:val="22"/>
          <w:szCs w:val="22"/>
        </w:rPr>
        <w:t xml:space="preserve"> (</w:t>
      </w:r>
      <w:proofErr w:type="spellStart"/>
      <w:r w:rsidRPr="00C4388C">
        <w:rPr>
          <w:rFonts w:ascii="Arial" w:hAnsi="Arial" w:cs="Arial"/>
          <w:sz w:val="22"/>
          <w:szCs w:val="22"/>
        </w:rPr>
        <w:t>Lond</w:t>
      </w:r>
      <w:proofErr w:type="spellEnd"/>
      <w:r w:rsidRPr="00C4388C">
        <w:rPr>
          <w:rFonts w:ascii="Arial" w:hAnsi="Arial" w:cs="Arial"/>
          <w:sz w:val="22"/>
          <w:szCs w:val="22"/>
        </w:rPr>
        <w:t>) 2000</w:t>
      </w:r>
      <w:proofErr w:type="gramStart"/>
      <w:r w:rsidRPr="00C4388C">
        <w:rPr>
          <w:rFonts w:ascii="Arial" w:hAnsi="Arial" w:cs="Arial"/>
          <w:sz w:val="22"/>
          <w:szCs w:val="22"/>
        </w:rPr>
        <w:t>;98</w:t>
      </w:r>
      <w:proofErr w:type="gramEnd"/>
      <w:r w:rsidRPr="00C4388C">
        <w:rPr>
          <w:rFonts w:ascii="Arial" w:hAnsi="Arial" w:cs="Arial"/>
          <w:sz w:val="22"/>
          <w:szCs w:val="22"/>
        </w:rPr>
        <w:t xml:space="preserve">(2):175-81.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proofErr w:type="spellStart"/>
      <w:r w:rsidRPr="00C4388C">
        <w:rPr>
          <w:rFonts w:ascii="Arial" w:hAnsi="Arial" w:cs="Arial"/>
          <w:sz w:val="22"/>
          <w:szCs w:val="22"/>
        </w:rPr>
        <w:t>Sebekova</w:t>
      </w:r>
      <w:proofErr w:type="spellEnd"/>
      <w:r w:rsidRPr="00C4388C">
        <w:rPr>
          <w:rFonts w:ascii="Arial" w:hAnsi="Arial" w:cs="Arial"/>
          <w:sz w:val="22"/>
          <w:szCs w:val="22"/>
        </w:rPr>
        <w:t xml:space="preserve"> K, </w:t>
      </w:r>
      <w:proofErr w:type="spellStart"/>
      <w:r w:rsidRPr="00C4388C">
        <w:rPr>
          <w:rFonts w:ascii="Arial" w:hAnsi="Arial" w:cs="Arial"/>
          <w:sz w:val="22"/>
          <w:szCs w:val="22"/>
        </w:rPr>
        <w:t>Revusova</w:t>
      </w:r>
      <w:proofErr w:type="spellEnd"/>
      <w:r w:rsidRPr="00C4388C">
        <w:rPr>
          <w:rFonts w:ascii="Arial" w:hAnsi="Arial" w:cs="Arial"/>
          <w:sz w:val="22"/>
          <w:szCs w:val="22"/>
        </w:rPr>
        <w:t xml:space="preserve"> V, </w:t>
      </w:r>
      <w:proofErr w:type="spellStart"/>
      <w:r w:rsidRPr="00C4388C">
        <w:rPr>
          <w:rFonts w:ascii="Arial" w:hAnsi="Arial" w:cs="Arial"/>
          <w:sz w:val="22"/>
          <w:szCs w:val="22"/>
        </w:rPr>
        <w:t>Polakovicova</w:t>
      </w:r>
      <w:proofErr w:type="spellEnd"/>
      <w:r w:rsidRPr="00C4388C">
        <w:rPr>
          <w:rFonts w:ascii="Arial" w:hAnsi="Arial" w:cs="Arial"/>
          <w:sz w:val="22"/>
          <w:szCs w:val="22"/>
        </w:rPr>
        <w:t xml:space="preserve"> D, </w:t>
      </w:r>
      <w:proofErr w:type="spellStart"/>
      <w:r w:rsidRPr="00C4388C">
        <w:rPr>
          <w:rFonts w:ascii="Arial" w:hAnsi="Arial" w:cs="Arial"/>
          <w:sz w:val="22"/>
          <w:szCs w:val="22"/>
        </w:rPr>
        <w:t>Drahosova</w:t>
      </w:r>
      <w:proofErr w:type="spellEnd"/>
      <w:r w:rsidRPr="00C4388C">
        <w:rPr>
          <w:rFonts w:ascii="Arial" w:hAnsi="Arial" w:cs="Arial"/>
          <w:sz w:val="22"/>
          <w:szCs w:val="22"/>
        </w:rPr>
        <w:t xml:space="preserve"> J, </w:t>
      </w:r>
      <w:proofErr w:type="spellStart"/>
      <w:r w:rsidRPr="00C4388C">
        <w:rPr>
          <w:rFonts w:ascii="Arial" w:hAnsi="Arial" w:cs="Arial"/>
          <w:sz w:val="22"/>
          <w:szCs w:val="22"/>
        </w:rPr>
        <w:t>Zverkova</w:t>
      </w:r>
      <w:proofErr w:type="spellEnd"/>
      <w:r w:rsidRPr="00C4388C">
        <w:rPr>
          <w:rFonts w:ascii="Arial" w:hAnsi="Arial" w:cs="Arial"/>
          <w:sz w:val="22"/>
          <w:szCs w:val="22"/>
        </w:rPr>
        <w:t xml:space="preserve"> D, </w:t>
      </w:r>
      <w:proofErr w:type="spellStart"/>
      <w:r w:rsidRPr="00C4388C">
        <w:rPr>
          <w:rFonts w:ascii="Arial" w:hAnsi="Arial" w:cs="Arial"/>
          <w:sz w:val="22"/>
          <w:szCs w:val="22"/>
        </w:rPr>
        <w:t>Dzurik</w:t>
      </w:r>
      <w:proofErr w:type="spellEnd"/>
      <w:r w:rsidRPr="00C4388C">
        <w:rPr>
          <w:rFonts w:ascii="Arial" w:hAnsi="Arial" w:cs="Arial"/>
          <w:sz w:val="22"/>
          <w:szCs w:val="22"/>
        </w:rPr>
        <w:t xml:space="preserve"> R. Anti-hypertensive treatment with magnesium-aspartate-dichloride and its influence on peripheral serotonin metabolism in man: a subacute study. </w:t>
      </w:r>
      <w:proofErr w:type="spellStart"/>
      <w:r w:rsidRPr="00C4388C">
        <w:rPr>
          <w:rFonts w:ascii="Arial" w:hAnsi="Arial" w:cs="Arial"/>
          <w:sz w:val="22"/>
          <w:szCs w:val="22"/>
        </w:rPr>
        <w:t>Cor</w:t>
      </w:r>
      <w:proofErr w:type="spellEnd"/>
      <w:r w:rsidRPr="00C4388C">
        <w:rPr>
          <w:rFonts w:ascii="Arial" w:hAnsi="Arial" w:cs="Arial"/>
          <w:sz w:val="22"/>
          <w:szCs w:val="22"/>
        </w:rPr>
        <w:t xml:space="preserve"> Vasa 1992</w:t>
      </w:r>
      <w:proofErr w:type="gramStart"/>
      <w:r w:rsidRPr="00C4388C">
        <w:rPr>
          <w:rFonts w:ascii="Arial" w:hAnsi="Arial" w:cs="Arial"/>
          <w:sz w:val="22"/>
          <w:szCs w:val="22"/>
        </w:rPr>
        <w:t>;34</w:t>
      </w:r>
      <w:proofErr w:type="gramEnd"/>
      <w:r w:rsidRPr="00C4388C">
        <w:rPr>
          <w:rFonts w:ascii="Arial" w:hAnsi="Arial" w:cs="Arial"/>
          <w:sz w:val="22"/>
          <w:szCs w:val="22"/>
        </w:rPr>
        <w:t xml:space="preserve">(5-6):390-401.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proofErr w:type="spellStart"/>
      <w:r w:rsidRPr="00C4388C">
        <w:rPr>
          <w:rFonts w:ascii="Arial" w:hAnsi="Arial" w:cs="Arial"/>
          <w:sz w:val="22"/>
          <w:szCs w:val="22"/>
        </w:rPr>
        <w:t>Shafique</w:t>
      </w:r>
      <w:proofErr w:type="spellEnd"/>
      <w:r w:rsidRPr="00C4388C">
        <w:rPr>
          <w:rFonts w:ascii="Arial" w:hAnsi="Arial" w:cs="Arial"/>
          <w:sz w:val="22"/>
          <w:szCs w:val="22"/>
        </w:rPr>
        <w:t xml:space="preserve"> M, </w:t>
      </w:r>
      <w:proofErr w:type="spellStart"/>
      <w:r w:rsidRPr="00C4388C">
        <w:rPr>
          <w:rFonts w:ascii="Arial" w:hAnsi="Arial" w:cs="Arial"/>
          <w:sz w:val="22"/>
          <w:szCs w:val="22"/>
        </w:rPr>
        <w:t>Misbah</w:t>
      </w:r>
      <w:proofErr w:type="spellEnd"/>
      <w:r w:rsidRPr="00C4388C">
        <w:rPr>
          <w:rFonts w:ascii="Arial" w:hAnsi="Arial" w:cs="Arial"/>
          <w:sz w:val="22"/>
          <w:szCs w:val="22"/>
        </w:rPr>
        <w:t xml:space="preserve"> </w:t>
      </w:r>
      <w:proofErr w:type="spellStart"/>
      <w:r w:rsidRPr="00C4388C">
        <w:rPr>
          <w:rFonts w:ascii="Arial" w:hAnsi="Arial" w:cs="Arial"/>
          <w:sz w:val="22"/>
          <w:szCs w:val="22"/>
        </w:rPr>
        <w:t>ul</w:t>
      </w:r>
      <w:proofErr w:type="spellEnd"/>
      <w:r w:rsidRPr="00C4388C">
        <w:rPr>
          <w:rFonts w:ascii="Arial" w:hAnsi="Arial" w:cs="Arial"/>
          <w:sz w:val="22"/>
          <w:szCs w:val="22"/>
        </w:rPr>
        <w:t xml:space="preserve"> A, Ashraf M. Role of magnesium in the management of hypertension. J Pak Med </w:t>
      </w:r>
      <w:proofErr w:type="spellStart"/>
      <w:r w:rsidRPr="00C4388C">
        <w:rPr>
          <w:rFonts w:ascii="Arial" w:hAnsi="Arial" w:cs="Arial"/>
          <w:sz w:val="22"/>
          <w:szCs w:val="22"/>
        </w:rPr>
        <w:t>Assoc</w:t>
      </w:r>
      <w:proofErr w:type="spellEnd"/>
      <w:r w:rsidRPr="00C4388C">
        <w:rPr>
          <w:rFonts w:ascii="Arial" w:hAnsi="Arial" w:cs="Arial"/>
          <w:sz w:val="22"/>
          <w:szCs w:val="22"/>
        </w:rPr>
        <w:t xml:space="preserve"> 1993</w:t>
      </w:r>
      <w:proofErr w:type="gramStart"/>
      <w:r w:rsidRPr="00C4388C">
        <w:rPr>
          <w:rFonts w:ascii="Arial" w:hAnsi="Arial" w:cs="Arial"/>
          <w:sz w:val="22"/>
          <w:szCs w:val="22"/>
        </w:rPr>
        <w:t>;43</w:t>
      </w:r>
      <w:proofErr w:type="gramEnd"/>
      <w:r w:rsidRPr="00C4388C">
        <w:rPr>
          <w:rFonts w:ascii="Arial" w:hAnsi="Arial" w:cs="Arial"/>
          <w:sz w:val="22"/>
          <w:szCs w:val="22"/>
        </w:rPr>
        <w:t xml:space="preserve">(4):77-8.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proofErr w:type="spellStart"/>
      <w:r w:rsidRPr="00C4388C">
        <w:rPr>
          <w:rFonts w:ascii="Arial" w:hAnsi="Arial" w:cs="Arial"/>
          <w:sz w:val="22"/>
          <w:szCs w:val="22"/>
        </w:rPr>
        <w:t>Shahid</w:t>
      </w:r>
      <w:proofErr w:type="spellEnd"/>
      <w:r w:rsidRPr="00C4388C">
        <w:rPr>
          <w:rFonts w:ascii="Arial" w:hAnsi="Arial" w:cs="Arial"/>
          <w:sz w:val="22"/>
          <w:szCs w:val="22"/>
        </w:rPr>
        <w:t xml:space="preserve"> SM, Jawed M, </w:t>
      </w:r>
      <w:proofErr w:type="spellStart"/>
      <w:r w:rsidRPr="00C4388C">
        <w:rPr>
          <w:rFonts w:ascii="Arial" w:hAnsi="Arial" w:cs="Arial"/>
          <w:sz w:val="22"/>
          <w:szCs w:val="22"/>
        </w:rPr>
        <w:t>Mahboob</w:t>
      </w:r>
      <w:proofErr w:type="spellEnd"/>
      <w:r w:rsidRPr="00C4388C">
        <w:rPr>
          <w:rFonts w:ascii="Arial" w:hAnsi="Arial" w:cs="Arial"/>
          <w:sz w:val="22"/>
          <w:szCs w:val="22"/>
        </w:rPr>
        <w:t xml:space="preserve"> T. Ionic and allied variations in normotensive and hypertensive diabetic patients. J Pak Med </w:t>
      </w:r>
      <w:proofErr w:type="spellStart"/>
      <w:r w:rsidRPr="00C4388C">
        <w:rPr>
          <w:rFonts w:ascii="Arial" w:hAnsi="Arial" w:cs="Arial"/>
          <w:sz w:val="22"/>
          <w:szCs w:val="22"/>
        </w:rPr>
        <w:t>Assoc</w:t>
      </w:r>
      <w:proofErr w:type="spellEnd"/>
      <w:r w:rsidRPr="00C4388C">
        <w:rPr>
          <w:rFonts w:ascii="Arial" w:hAnsi="Arial" w:cs="Arial"/>
          <w:sz w:val="22"/>
          <w:szCs w:val="22"/>
        </w:rPr>
        <w:t xml:space="preserve"> 2005</w:t>
      </w:r>
      <w:proofErr w:type="gramStart"/>
      <w:r w:rsidRPr="00C4388C">
        <w:rPr>
          <w:rFonts w:ascii="Arial" w:hAnsi="Arial" w:cs="Arial"/>
          <w:sz w:val="22"/>
          <w:szCs w:val="22"/>
        </w:rPr>
        <w:t>;55</w:t>
      </w:r>
      <w:proofErr w:type="gramEnd"/>
      <w:r w:rsidRPr="00C4388C">
        <w:rPr>
          <w:rFonts w:ascii="Arial" w:hAnsi="Arial" w:cs="Arial"/>
          <w:sz w:val="22"/>
          <w:szCs w:val="22"/>
        </w:rPr>
        <w:t xml:space="preserve">(4):153-8.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proofErr w:type="spellStart"/>
      <w:r w:rsidRPr="00C4388C">
        <w:rPr>
          <w:rFonts w:ascii="Arial" w:hAnsi="Arial" w:cs="Arial"/>
          <w:sz w:val="22"/>
          <w:szCs w:val="22"/>
        </w:rPr>
        <w:t>Shibutani</w:t>
      </w:r>
      <w:proofErr w:type="spellEnd"/>
      <w:r w:rsidRPr="00C4388C">
        <w:rPr>
          <w:rFonts w:ascii="Arial" w:hAnsi="Arial" w:cs="Arial"/>
          <w:sz w:val="22"/>
          <w:szCs w:val="22"/>
        </w:rPr>
        <w:t xml:space="preserve"> Y, Sakamoto K, </w:t>
      </w:r>
      <w:proofErr w:type="spellStart"/>
      <w:r w:rsidRPr="00C4388C">
        <w:rPr>
          <w:rFonts w:ascii="Arial" w:hAnsi="Arial" w:cs="Arial"/>
          <w:sz w:val="22"/>
          <w:szCs w:val="22"/>
        </w:rPr>
        <w:t>Katsuno</w:t>
      </w:r>
      <w:proofErr w:type="spellEnd"/>
      <w:r w:rsidRPr="00C4388C">
        <w:rPr>
          <w:rFonts w:ascii="Arial" w:hAnsi="Arial" w:cs="Arial"/>
          <w:sz w:val="22"/>
          <w:szCs w:val="22"/>
        </w:rPr>
        <w:t xml:space="preserve"> S, Yoshimoto S, Matsuura T. Relation of serum and erythrocyte magnesium levels to blood pressure and a family history of hypertension. A follow-up study in Japanese children, 12-14 years old. </w:t>
      </w:r>
      <w:proofErr w:type="spellStart"/>
      <w:r w:rsidRPr="00C4388C">
        <w:rPr>
          <w:rFonts w:ascii="Arial" w:hAnsi="Arial" w:cs="Arial"/>
          <w:sz w:val="22"/>
          <w:szCs w:val="22"/>
        </w:rPr>
        <w:t>Acta</w:t>
      </w:r>
      <w:proofErr w:type="spellEnd"/>
      <w:r w:rsidRPr="00C4388C">
        <w:rPr>
          <w:rFonts w:ascii="Arial" w:hAnsi="Arial" w:cs="Arial"/>
          <w:sz w:val="22"/>
          <w:szCs w:val="22"/>
        </w:rPr>
        <w:t xml:space="preserve"> </w:t>
      </w:r>
      <w:proofErr w:type="spellStart"/>
      <w:r w:rsidRPr="00C4388C">
        <w:rPr>
          <w:rFonts w:ascii="Arial" w:hAnsi="Arial" w:cs="Arial"/>
          <w:sz w:val="22"/>
          <w:szCs w:val="22"/>
        </w:rPr>
        <w:t>Paediatr</w:t>
      </w:r>
      <w:proofErr w:type="spellEnd"/>
      <w:r w:rsidRPr="00C4388C">
        <w:rPr>
          <w:rFonts w:ascii="Arial" w:hAnsi="Arial" w:cs="Arial"/>
          <w:sz w:val="22"/>
          <w:szCs w:val="22"/>
        </w:rPr>
        <w:t xml:space="preserve"> </w:t>
      </w:r>
      <w:proofErr w:type="spellStart"/>
      <w:r w:rsidRPr="00C4388C">
        <w:rPr>
          <w:rFonts w:ascii="Arial" w:hAnsi="Arial" w:cs="Arial"/>
          <w:sz w:val="22"/>
          <w:szCs w:val="22"/>
        </w:rPr>
        <w:t>Scand</w:t>
      </w:r>
      <w:proofErr w:type="spellEnd"/>
      <w:r w:rsidRPr="00C4388C">
        <w:rPr>
          <w:rFonts w:ascii="Arial" w:hAnsi="Arial" w:cs="Arial"/>
          <w:sz w:val="22"/>
          <w:szCs w:val="22"/>
        </w:rPr>
        <w:t xml:space="preserve"> 1990</w:t>
      </w:r>
      <w:proofErr w:type="gramStart"/>
      <w:r w:rsidRPr="00C4388C">
        <w:rPr>
          <w:rFonts w:ascii="Arial" w:hAnsi="Arial" w:cs="Arial"/>
          <w:sz w:val="22"/>
          <w:szCs w:val="22"/>
        </w:rPr>
        <w:t>;79</w:t>
      </w:r>
      <w:proofErr w:type="gramEnd"/>
      <w:r w:rsidRPr="00C4388C">
        <w:rPr>
          <w:rFonts w:ascii="Arial" w:hAnsi="Arial" w:cs="Arial"/>
          <w:sz w:val="22"/>
          <w:szCs w:val="22"/>
        </w:rPr>
        <w:t xml:space="preserve">(3):316-21.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Simental-</w:t>
      </w:r>
      <w:proofErr w:type="spellStart"/>
      <w:r w:rsidRPr="00C4388C">
        <w:rPr>
          <w:rFonts w:ascii="Arial" w:hAnsi="Arial" w:cs="Arial"/>
          <w:sz w:val="22"/>
          <w:szCs w:val="22"/>
        </w:rPr>
        <w:t>Mendia</w:t>
      </w:r>
      <w:proofErr w:type="spellEnd"/>
      <w:r w:rsidRPr="00C4388C">
        <w:rPr>
          <w:rFonts w:ascii="Arial" w:hAnsi="Arial" w:cs="Arial"/>
          <w:sz w:val="22"/>
          <w:szCs w:val="22"/>
        </w:rPr>
        <w:t xml:space="preserve"> LE, Rodriguez-Moran M, </w:t>
      </w:r>
      <w:proofErr w:type="gramStart"/>
      <w:r w:rsidRPr="00C4388C">
        <w:rPr>
          <w:rFonts w:ascii="Arial" w:hAnsi="Arial" w:cs="Arial"/>
          <w:sz w:val="22"/>
          <w:szCs w:val="22"/>
        </w:rPr>
        <w:t>Guerrero</w:t>
      </w:r>
      <w:proofErr w:type="gramEnd"/>
      <w:r w:rsidRPr="00C4388C">
        <w:rPr>
          <w:rFonts w:ascii="Arial" w:hAnsi="Arial" w:cs="Arial"/>
          <w:sz w:val="22"/>
          <w:szCs w:val="22"/>
        </w:rPr>
        <w:t>-Romero F. Oral magnesium supplementation decreases C-reactive protein levels in subjects with prediabetes and hypomagnesemia: a clinical randomized double-blind placebo-controlled trial. Arch Med Res 2014</w:t>
      </w:r>
      <w:proofErr w:type="gramStart"/>
      <w:r w:rsidRPr="00C4388C">
        <w:rPr>
          <w:rFonts w:ascii="Arial" w:hAnsi="Arial" w:cs="Arial"/>
          <w:sz w:val="22"/>
          <w:szCs w:val="22"/>
        </w:rPr>
        <w:t>;45</w:t>
      </w:r>
      <w:proofErr w:type="gramEnd"/>
      <w:r w:rsidRPr="00C4388C">
        <w:rPr>
          <w:rFonts w:ascii="Arial" w:hAnsi="Arial" w:cs="Arial"/>
          <w:sz w:val="22"/>
          <w:szCs w:val="22"/>
        </w:rPr>
        <w:t xml:space="preserve">(4):325-30.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Song Y, He K, </w:t>
      </w:r>
      <w:proofErr w:type="spellStart"/>
      <w:r w:rsidRPr="00C4388C">
        <w:rPr>
          <w:rFonts w:ascii="Arial" w:hAnsi="Arial" w:cs="Arial"/>
          <w:sz w:val="22"/>
          <w:szCs w:val="22"/>
        </w:rPr>
        <w:t>Levitan</w:t>
      </w:r>
      <w:proofErr w:type="spellEnd"/>
      <w:r w:rsidRPr="00C4388C">
        <w:rPr>
          <w:rFonts w:ascii="Arial" w:hAnsi="Arial" w:cs="Arial"/>
          <w:sz w:val="22"/>
          <w:szCs w:val="22"/>
        </w:rPr>
        <w:t xml:space="preserve"> EB, Manson JE, Liu S. Effects of oral magnesium supplementation on </w:t>
      </w:r>
      <w:proofErr w:type="spellStart"/>
      <w:r w:rsidRPr="00C4388C">
        <w:rPr>
          <w:rFonts w:ascii="Arial" w:hAnsi="Arial" w:cs="Arial"/>
          <w:sz w:val="22"/>
          <w:szCs w:val="22"/>
        </w:rPr>
        <w:t>glycaemic</w:t>
      </w:r>
      <w:proofErr w:type="spellEnd"/>
      <w:r w:rsidRPr="00C4388C">
        <w:rPr>
          <w:rFonts w:ascii="Arial" w:hAnsi="Arial" w:cs="Arial"/>
          <w:sz w:val="22"/>
          <w:szCs w:val="22"/>
        </w:rPr>
        <w:t xml:space="preserve"> control in Type 2 diabetes: a meta-analysis of randomized double-blind controlled trials. </w:t>
      </w:r>
      <w:proofErr w:type="spellStart"/>
      <w:r w:rsidRPr="00C4388C">
        <w:rPr>
          <w:rFonts w:ascii="Arial" w:hAnsi="Arial" w:cs="Arial"/>
          <w:sz w:val="22"/>
          <w:szCs w:val="22"/>
        </w:rPr>
        <w:t>Diabet</w:t>
      </w:r>
      <w:proofErr w:type="spellEnd"/>
      <w:r w:rsidRPr="00C4388C">
        <w:rPr>
          <w:rFonts w:ascii="Arial" w:hAnsi="Arial" w:cs="Arial"/>
          <w:sz w:val="22"/>
          <w:szCs w:val="22"/>
        </w:rPr>
        <w:t xml:space="preserve"> Med 2006</w:t>
      </w:r>
      <w:proofErr w:type="gramStart"/>
      <w:r w:rsidRPr="00C4388C">
        <w:rPr>
          <w:rFonts w:ascii="Arial" w:hAnsi="Arial" w:cs="Arial"/>
          <w:sz w:val="22"/>
          <w:szCs w:val="22"/>
        </w:rPr>
        <w:t>;23</w:t>
      </w:r>
      <w:proofErr w:type="gramEnd"/>
      <w:r w:rsidRPr="00C4388C">
        <w:rPr>
          <w:rFonts w:ascii="Arial" w:hAnsi="Arial" w:cs="Arial"/>
          <w:sz w:val="22"/>
          <w:szCs w:val="22"/>
        </w:rPr>
        <w:t xml:space="preserve">(10):1050-6.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Sur G, </w:t>
      </w:r>
      <w:proofErr w:type="spellStart"/>
      <w:r w:rsidRPr="00C4388C">
        <w:rPr>
          <w:rFonts w:ascii="Arial" w:hAnsi="Arial" w:cs="Arial"/>
          <w:sz w:val="22"/>
          <w:szCs w:val="22"/>
        </w:rPr>
        <w:t>Maftel</w:t>
      </w:r>
      <w:proofErr w:type="spellEnd"/>
      <w:r w:rsidRPr="00C4388C">
        <w:rPr>
          <w:rFonts w:ascii="Arial" w:hAnsi="Arial" w:cs="Arial"/>
          <w:sz w:val="22"/>
          <w:szCs w:val="22"/>
        </w:rPr>
        <w:t xml:space="preserve"> O. Role of magnesium in essential hypertension in teenagers. </w:t>
      </w:r>
      <w:proofErr w:type="spellStart"/>
      <w:r w:rsidRPr="00C4388C">
        <w:rPr>
          <w:rFonts w:ascii="Arial" w:hAnsi="Arial" w:cs="Arial"/>
          <w:sz w:val="22"/>
          <w:szCs w:val="22"/>
        </w:rPr>
        <w:t>Edtion</w:t>
      </w:r>
      <w:proofErr w:type="spellEnd"/>
      <w:r w:rsidRPr="00C4388C">
        <w:rPr>
          <w:rFonts w:ascii="Arial" w:hAnsi="Arial" w:cs="Arial"/>
          <w:sz w:val="22"/>
          <w:szCs w:val="22"/>
        </w:rPr>
        <w:t xml:space="preserve"> </w:t>
      </w:r>
      <w:proofErr w:type="gramStart"/>
      <w:r w:rsidRPr="00C4388C">
        <w:rPr>
          <w:rFonts w:ascii="Arial" w:hAnsi="Arial" w:cs="Arial"/>
          <w:sz w:val="22"/>
          <w:szCs w:val="22"/>
        </w:rPr>
        <w:t>ed</w:t>
      </w:r>
      <w:proofErr w:type="gramEnd"/>
      <w:r w:rsidRPr="00C4388C">
        <w:rPr>
          <w:rFonts w:ascii="Arial" w:hAnsi="Arial" w:cs="Arial"/>
          <w:sz w:val="22"/>
          <w:szCs w:val="22"/>
        </w:rPr>
        <w:t xml:space="preserve">. In: </w:t>
      </w:r>
      <w:proofErr w:type="spellStart"/>
      <w:r w:rsidRPr="00C4388C">
        <w:rPr>
          <w:rFonts w:ascii="Arial" w:hAnsi="Arial" w:cs="Arial"/>
          <w:sz w:val="22"/>
          <w:szCs w:val="22"/>
        </w:rPr>
        <w:t>Porr</w:t>
      </w:r>
      <w:proofErr w:type="spellEnd"/>
      <w:r w:rsidRPr="00C4388C">
        <w:rPr>
          <w:rFonts w:ascii="Arial" w:hAnsi="Arial" w:cs="Arial"/>
          <w:sz w:val="22"/>
          <w:szCs w:val="22"/>
        </w:rPr>
        <w:t xml:space="preserve"> PJ, </w:t>
      </w:r>
      <w:proofErr w:type="spellStart"/>
      <w:r w:rsidRPr="00C4388C">
        <w:rPr>
          <w:rFonts w:ascii="Arial" w:hAnsi="Arial" w:cs="Arial"/>
          <w:sz w:val="22"/>
          <w:szCs w:val="22"/>
        </w:rPr>
        <w:t>Nechifor</w:t>
      </w:r>
      <w:proofErr w:type="spellEnd"/>
      <w:r w:rsidRPr="00C4388C">
        <w:rPr>
          <w:rFonts w:ascii="Arial" w:hAnsi="Arial" w:cs="Arial"/>
          <w:sz w:val="22"/>
          <w:szCs w:val="22"/>
        </w:rPr>
        <w:t xml:space="preserve"> M, </w:t>
      </w:r>
      <w:proofErr w:type="spellStart"/>
      <w:proofErr w:type="gramStart"/>
      <w:r w:rsidRPr="00C4388C">
        <w:rPr>
          <w:rFonts w:ascii="Arial" w:hAnsi="Arial" w:cs="Arial"/>
          <w:sz w:val="22"/>
          <w:szCs w:val="22"/>
        </w:rPr>
        <w:t>Durlach</w:t>
      </w:r>
      <w:proofErr w:type="spellEnd"/>
      <w:proofErr w:type="gramEnd"/>
      <w:r w:rsidRPr="00C4388C">
        <w:rPr>
          <w:rFonts w:ascii="Arial" w:hAnsi="Arial" w:cs="Arial"/>
          <w:sz w:val="22"/>
          <w:szCs w:val="22"/>
        </w:rPr>
        <w:t xml:space="preserve"> J, eds. Advances in Magnesium Research: New Data. </w:t>
      </w:r>
      <w:proofErr w:type="spellStart"/>
      <w:r w:rsidRPr="00C4388C">
        <w:rPr>
          <w:rFonts w:ascii="Arial" w:hAnsi="Arial" w:cs="Arial"/>
          <w:sz w:val="22"/>
          <w:szCs w:val="22"/>
        </w:rPr>
        <w:t>Montrouge</w:t>
      </w:r>
      <w:proofErr w:type="spellEnd"/>
      <w:r w:rsidRPr="00C4388C">
        <w:rPr>
          <w:rFonts w:ascii="Arial" w:hAnsi="Arial" w:cs="Arial"/>
          <w:sz w:val="22"/>
          <w:szCs w:val="22"/>
        </w:rPr>
        <w:t xml:space="preserve">: John </w:t>
      </w:r>
      <w:proofErr w:type="spellStart"/>
      <w:r w:rsidRPr="00C4388C">
        <w:rPr>
          <w:rFonts w:ascii="Arial" w:hAnsi="Arial" w:cs="Arial"/>
          <w:sz w:val="22"/>
          <w:szCs w:val="22"/>
        </w:rPr>
        <w:t>Libbey</w:t>
      </w:r>
      <w:proofErr w:type="spellEnd"/>
      <w:r w:rsidRPr="00C4388C">
        <w:rPr>
          <w:rFonts w:ascii="Arial" w:hAnsi="Arial" w:cs="Arial"/>
          <w:sz w:val="22"/>
          <w:szCs w:val="22"/>
        </w:rPr>
        <w:t xml:space="preserve"> </w:t>
      </w:r>
      <w:proofErr w:type="spellStart"/>
      <w:r w:rsidRPr="00C4388C">
        <w:rPr>
          <w:rFonts w:ascii="Arial" w:hAnsi="Arial" w:cs="Arial"/>
          <w:sz w:val="22"/>
          <w:szCs w:val="22"/>
        </w:rPr>
        <w:t>Eurotext</w:t>
      </w:r>
      <w:proofErr w:type="spellEnd"/>
      <w:r w:rsidRPr="00C4388C">
        <w:rPr>
          <w:rFonts w:ascii="Arial" w:hAnsi="Arial" w:cs="Arial"/>
          <w:sz w:val="22"/>
          <w:szCs w:val="22"/>
        </w:rPr>
        <w:t>, 2006:55-9.</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Taylor DR, Constable J, </w:t>
      </w:r>
      <w:proofErr w:type="spellStart"/>
      <w:r w:rsidRPr="00C4388C">
        <w:rPr>
          <w:rFonts w:ascii="Arial" w:hAnsi="Arial" w:cs="Arial"/>
          <w:sz w:val="22"/>
          <w:szCs w:val="22"/>
        </w:rPr>
        <w:t>Sonnekus</w:t>
      </w:r>
      <w:proofErr w:type="spellEnd"/>
      <w:r w:rsidRPr="00C4388C">
        <w:rPr>
          <w:rFonts w:ascii="Arial" w:hAnsi="Arial" w:cs="Arial"/>
          <w:sz w:val="22"/>
          <w:szCs w:val="22"/>
        </w:rPr>
        <w:t xml:space="preserve"> M, Milne FJ. Effect of </w:t>
      </w:r>
      <w:proofErr w:type="spellStart"/>
      <w:r w:rsidRPr="00C4388C">
        <w:rPr>
          <w:rFonts w:ascii="Arial" w:hAnsi="Arial" w:cs="Arial"/>
          <w:sz w:val="22"/>
          <w:szCs w:val="22"/>
        </w:rPr>
        <w:t>indapamide</w:t>
      </w:r>
      <w:proofErr w:type="spellEnd"/>
      <w:r w:rsidRPr="00C4388C">
        <w:rPr>
          <w:rFonts w:ascii="Arial" w:hAnsi="Arial" w:cs="Arial"/>
          <w:sz w:val="22"/>
          <w:szCs w:val="22"/>
        </w:rPr>
        <w:t xml:space="preserve"> on serum and red cell cations, with and without magnesium supplementation, in subjects with mild hypertension. S </w:t>
      </w:r>
      <w:proofErr w:type="spellStart"/>
      <w:r w:rsidRPr="00C4388C">
        <w:rPr>
          <w:rFonts w:ascii="Arial" w:hAnsi="Arial" w:cs="Arial"/>
          <w:sz w:val="22"/>
          <w:szCs w:val="22"/>
        </w:rPr>
        <w:t>Afr</w:t>
      </w:r>
      <w:proofErr w:type="spellEnd"/>
      <w:r w:rsidRPr="00C4388C">
        <w:rPr>
          <w:rFonts w:ascii="Arial" w:hAnsi="Arial" w:cs="Arial"/>
          <w:sz w:val="22"/>
          <w:szCs w:val="22"/>
        </w:rPr>
        <w:t xml:space="preserve"> Med J 1988</w:t>
      </w:r>
      <w:proofErr w:type="gramStart"/>
      <w:r w:rsidRPr="00C4388C">
        <w:rPr>
          <w:rFonts w:ascii="Arial" w:hAnsi="Arial" w:cs="Arial"/>
          <w:sz w:val="22"/>
          <w:szCs w:val="22"/>
        </w:rPr>
        <w:t>;74</w:t>
      </w:r>
      <w:proofErr w:type="gramEnd"/>
      <w:r w:rsidRPr="00C4388C">
        <w:rPr>
          <w:rFonts w:ascii="Arial" w:hAnsi="Arial" w:cs="Arial"/>
          <w:sz w:val="22"/>
          <w:szCs w:val="22"/>
        </w:rPr>
        <w:t xml:space="preserve">(6):273-6.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proofErr w:type="spellStart"/>
      <w:r w:rsidRPr="00C4388C">
        <w:rPr>
          <w:rFonts w:ascii="Arial" w:hAnsi="Arial" w:cs="Arial"/>
          <w:sz w:val="22"/>
          <w:szCs w:val="22"/>
        </w:rPr>
        <w:t>Touyz</w:t>
      </w:r>
      <w:proofErr w:type="spellEnd"/>
      <w:r w:rsidRPr="00C4388C">
        <w:rPr>
          <w:rFonts w:ascii="Arial" w:hAnsi="Arial" w:cs="Arial"/>
          <w:sz w:val="22"/>
          <w:szCs w:val="22"/>
        </w:rPr>
        <w:t xml:space="preserve"> RM, Milne FJ, </w:t>
      </w:r>
      <w:proofErr w:type="spellStart"/>
      <w:r w:rsidRPr="00C4388C">
        <w:rPr>
          <w:rFonts w:ascii="Arial" w:hAnsi="Arial" w:cs="Arial"/>
          <w:sz w:val="22"/>
          <w:szCs w:val="22"/>
        </w:rPr>
        <w:t>Reinach</w:t>
      </w:r>
      <w:proofErr w:type="spellEnd"/>
      <w:r w:rsidRPr="00C4388C">
        <w:rPr>
          <w:rFonts w:ascii="Arial" w:hAnsi="Arial" w:cs="Arial"/>
          <w:sz w:val="22"/>
          <w:szCs w:val="22"/>
        </w:rPr>
        <w:t xml:space="preserve"> SG. Altered calcium binding to erythrocyte membranes in essential hypertension: relation to magnesium. J Hum </w:t>
      </w:r>
      <w:proofErr w:type="spellStart"/>
      <w:r w:rsidRPr="00C4388C">
        <w:rPr>
          <w:rFonts w:ascii="Arial" w:hAnsi="Arial" w:cs="Arial"/>
          <w:sz w:val="22"/>
          <w:szCs w:val="22"/>
        </w:rPr>
        <w:t>Hypertens</w:t>
      </w:r>
      <w:proofErr w:type="spellEnd"/>
      <w:r w:rsidRPr="00C4388C">
        <w:rPr>
          <w:rFonts w:ascii="Arial" w:hAnsi="Arial" w:cs="Arial"/>
          <w:sz w:val="22"/>
          <w:szCs w:val="22"/>
        </w:rPr>
        <w:t xml:space="preserve"> 1993;7(1):59-64.van Berge-Landry H, James GD. Serum electrolyte, serum protein, serum fat and renal responses to a dietary sodium challenge: </w:t>
      </w:r>
      <w:proofErr w:type="spellStart"/>
      <w:r w:rsidRPr="00C4388C">
        <w:rPr>
          <w:rFonts w:ascii="Arial" w:hAnsi="Arial" w:cs="Arial"/>
          <w:sz w:val="22"/>
          <w:szCs w:val="22"/>
        </w:rPr>
        <w:t>allostasis</w:t>
      </w:r>
      <w:proofErr w:type="spellEnd"/>
      <w:r w:rsidRPr="00C4388C">
        <w:rPr>
          <w:rFonts w:ascii="Arial" w:hAnsi="Arial" w:cs="Arial"/>
          <w:sz w:val="22"/>
          <w:szCs w:val="22"/>
        </w:rPr>
        <w:t xml:space="preserve"> and allostatic load. Ann Hum </w:t>
      </w:r>
      <w:proofErr w:type="spellStart"/>
      <w:r w:rsidRPr="00C4388C">
        <w:rPr>
          <w:rFonts w:ascii="Arial" w:hAnsi="Arial" w:cs="Arial"/>
          <w:sz w:val="22"/>
          <w:szCs w:val="22"/>
        </w:rPr>
        <w:t>Biol</w:t>
      </w:r>
      <w:proofErr w:type="spellEnd"/>
      <w:r w:rsidRPr="00C4388C">
        <w:rPr>
          <w:rFonts w:ascii="Arial" w:hAnsi="Arial" w:cs="Arial"/>
          <w:sz w:val="22"/>
          <w:szCs w:val="22"/>
        </w:rPr>
        <w:t xml:space="preserve"> 2004</w:t>
      </w:r>
      <w:proofErr w:type="gramStart"/>
      <w:r w:rsidRPr="00C4388C">
        <w:rPr>
          <w:rFonts w:ascii="Arial" w:hAnsi="Arial" w:cs="Arial"/>
          <w:sz w:val="22"/>
          <w:szCs w:val="22"/>
        </w:rPr>
        <w:t>;31</w:t>
      </w:r>
      <w:proofErr w:type="gramEnd"/>
      <w:r w:rsidRPr="00C4388C">
        <w:rPr>
          <w:rFonts w:ascii="Arial" w:hAnsi="Arial" w:cs="Arial"/>
          <w:sz w:val="22"/>
          <w:szCs w:val="22"/>
        </w:rPr>
        <w:t xml:space="preserve">(4):477-87.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proofErr w:type="gramStart"/>
      <w:r w:rsidRPr="00C4388C">
        <w:rPr>
          <w:rFonts w:ascii="Arial" w:hAnsi="Arial" w:cs="Arial"/>
          <w:sz w:val="22"/>
          <w:szCs w:val="22"/>
        </w:rPr>
        <w:lastRenderedPageBreak/>
        <w:t>van</w:t>
      </w:r>
      <w:proofErr w:type="gramEnd"/>
      <w:r w:rsidRPr="00C4388C">
        <w:rPr>
          <w:rFonts w:ascii="Arial" w:hAnsi="Arial" w:cs="Arial"/>
          <w:sz w:val="22"/>
          <w:szCs w:val="22"/>
        </w:rPr>
        <w:t xml:space="preserve"> Berge-Landry H, James GD. Serum electrolyte, serum protein, serum fat and renal responses to a dietary sodium challenge: </w:t>
      </w:r>
      <w:proofErr w:type="spellStart"/>
      <w:r w:rsidRPr="00C4388C">
        <w:rPr>
          <w:rFonts w:ascii="Arial" w:hAnsi="Arial" w:cs="Arial"/>
          <w:sz w:val="22"/>
          <w:szCs w:val="22"/>
        </w:rPr>
        <w:t>allostasis</w:t>
      </w:r>
      <w:proofErr w:type="spellEnd"/>
      <w:r w:rsidRPr="00C4388C">
        <w:rPr>
          <w:rFonts w:ascii="Arial" w:hAnsi="Arial" w:cs="Arial"/>
          <w:sz w:val="22"/>
          <w:szCs w:val="22"/>
        </w:rPr>
        <w:t xml:space="preserve"> and allostatic load. Ann Hum </w:t>
      </w:r>
      <w:proofErr w:type="spellStart"/>
      <w:r w:rsidRPr="00C4388C">
        <w:rPr>
          <w:rFonts w:ascii="Arial" w:hAnsi="Arial" w:cs="Arial"/>
          <w:sz w:val="22"/>
          <w:szCs w:val="22"/>
        </w:rPr>
        <w:t>Biol</w:t>
      </w:r>
      <w:proofErr w:type="spellEnd"/>
      <w:r w:rsidRPr="00C4388C">
        <w:rPr>
          <w:rFonts w:ascii="Arial" w:hAnsi="Arial" w:cs="Arial"/>
          <w:sz w:val="22"/>
          <w:szCs w:val="22"/>
        </w:rPr>
        <w:t xml:space="preserve"> 2004</w:t>
      </w:r>
      <w:proofErr w:type="gramStart"/>
      <w:r w:rsidRPr="00C4388C">
        <w:rPr>
          <w:rFonts w:ascii="Arial" w:hAnsi="Arial" w:cs="Arial"/>
          <w:sz w:val="22"/>
          <w:szCs w:val="22"/>
        </w:rPr>
        <w:t>;31</w:t>
      </w:r>
      <w:proofErr w:type="gramEnd"/>
      <w:r w:rsidRPr="00C4388C">
        <w:rPr>
          <w:rFonts w:ascii="Arial" w:hAnsi="Arial" w:cs="Arial"/>
          <w:sz w:val="22"/>
          <w:szCs w:val="22"/>
        </w:rPr>
        <w:t xml:space="preserve">(4):477-87. </w:t>
      </w:r>
      <w:proofErr w:type="spellStart"/>
      <w:proofErr w:type="gramStart"/>
      <w:r w:rsidRPr="00C4388C">
        <w:rPr>
          <w:rFonts w:ascii="Arial" w:hAnsi="Arial" w:cs="Arial"/>
          <w:sz w:val="22"/>
          <w:szCs w:val="22"/>
        </w:rPr>
        <w:t>doi</w:t>
      </w:r>
      <w:proofErr w:type="spellEnd"/>
      <w:proofErr w:type="gramEnd"/>
      <w:r w:rsidRPr="00C4388C">
        <w:rPr>
          <w:rFonts w:ascii="Arial" w:hAnsi="Arial" w:cs="Arial"/>
          <w:sz w:val="22"/>
          <w:szCs w:val="22"/>
        </w:rPr>
        <w:t>: 10.1080/03014460412331281746.</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Wary C, </w:t>
      </w:r>
      <w:proofErr w:type="spellStart"/>
      <w:r w:rsidRPr="00C4388C">
        <w:rPr>
          <w:rFonts w:ascii="Arial" w:hAnsi="Arial" w:cs="Arial"/>
          <w:sz w:val="22"/>
          <w:szCs w:val="22"/>
        </w:rPr>
        <w:t>Brillault-Salvat</w:t>
      </w:r>
      <w:proofErr w:type="spellEnd"/>
      <w:r w:rsidRPr="00C4388C">
        <w:rPr>
          <w:rFonts w:ascii="Arial" w:hAnsi="Arial" w:cs="Arial"/>
          <w:sz w:val="22"/>
          <w:szCs w:val="22"/>
        </w:rPr>
        <w:t xml:space="preserve"> C, Bloch G, Leroy-</w:t>
      </w:r>
      <w:proofErr w:type="spellStart"/>
      <w:r w:rsidRPr="00C4388C">
        <w:rPr>
          <w:rFonts w:ascii="Arial" w:hAnsi="Arial" w:cs="Arial"/>
          <w:sz w:val="22"/>
          <w:szCs w:val="22"/>
        </w:rPr>
        <w:t>Willig</w:t>
      </w:r>
      <w:proofErr w:type="spellEnd"/>
      <w:r w:rsidRPr="00C4388C">
        <w:rPr>
          <w:rFonts w:ascii="Arial" w:hAnsi="Arial" w:cs="Arial"/>
          <w:sz w:val="22"/>
          <w:szCs w:val="22"/>
        </w:rPr>
        <w:t xml:space="preserve"> A, </w:t>
      </w:r>
      <w:proofErr w:type="spellStart"/>
      <w:r w:rsidRPr="00C4388C">
        <w:rPr>
          <w:rFonts w:ascii="Arial" w:hAnsi="Arial" w:cs="Arial"/>
          <w:sz w:val="22"/>
          <w:szCs w:val="22"/>
        </w:rPr>
        <w:t>Roumenov</w:t>
      </w:r>
      <w:proofErr w:type="spellEnd"/>
      <w:r w:rsidRPr="00C4388C">
        <w:rPr>
          <w:rFonts w:ascii="Arial" w:hAnsi="Arial" w:cs="Arial"/>
          <w:sz w:val="22"/>
          <w:szCs w:val="22"/>
        </w:rPr>
        <w:t xml:space="preserve"> D, </w:t>
      </w:r>
      <w:proofErr w:type="spellStart"/>
      <w:r w:rsidRPr="00C4388C">
        <w:rPr>
          <w:rFonts w:ascii="Arial" w:hAnsi="Arial" w:cs="Arial"/>
          <w:sz w:val="22"/>
          <w:szCs w:val="22"/>
        </w:rPr>
        <w:t>Grognet</w:t>
      </w:r>
      <w:proofErr w:type="spellEnd"/>
      <w:r w:rsidRPr="00C4388C">
        <w:rPr>
          <w:rFonts w:ascii="Arial" w:hAnsi="Arial" w:cs="Arial"/>
          <w:sz w:val="22"/>
          <w:szCs w:val="22"/>
        </w:rPr>
        <w:t xml:space="preserve"> JM, Leclerc JH, </w:t>
      </w:r>
      <w:proofErr w:type="spellStart"/>
      <w:r w:rsidRPr="00C4388C">
        <w:rPr>
          <w:rFonts w:ascii="Arial" w:hAnsi="Arial" w:cs="Arial"/>
          <w:sz w:val="22"/>
          <w:szCs w:val="22"/>
        </w:rPr>
        <w:t>Carlier</w:t>
      </w:r>
      <w:proofErr w:type="spellEnd"/>
      <w:r w:rsidRPr="00C4388C">
        <w:rPr>
          <w:rFonts w:ascii="Arial" w:hAnsi="Arial" w:cs="Arial"/>
          <w:sz w:val="22"/>
          <w:szCs w:val="22"/>
        </w:rPr>
        <w:t xml:space="preserve"> PG. Effect of chronic magnesium supplementation on magnesium distribution in healthy volunteers evaluated by 31P-NMRS and ion selective electrodes. Br J </w:t>
      </w:r>
      <w:proofErr w:type="spellStart"/>
      <w:r w:rsidRPr="00C4388C">
        <w:rPr>
          <w:rFonts w:ascii="Arial" w:hAnsi="Arial" w:cs="Arial"/>
          <w:sz w:val="22"/>
          <w:szCs w:val="22"/>
        </w:rPr>
        <w:t>Clin</w:t>
      </w:r>
      <w:proofErr w:type="spellEnd"/>
      <w:r w:rsidRPr="00C4388C">
        <w:rPr>
          <w:rFonts w:ascii="Arial" w:hAnsi="Arial" w:cs="Arial"/>
          <w:sz w:val="22"/>
          <w:szCs w:val="22"/>
        </w:rPr>
        <w:t xml:space="preserve"> </w:t>
      </w:r>
      <w:proofErr w:type="spellStart"/>
      <w:r w:rsidRPr="00C4388C">
        <w:rPr>
          <w:rFonts w:ascii="Arial" w:hAnsi="Arial" w:cs="Arial"/>
          <w:sz w:val="22"/>
          <w:szCs w:val="22"/>
        </w:rPr>
        <w:t>Pharmacol</w:t>
      </w:r>
      <w:proofErr w:type="spellEnd"/>
      <w:r w:rsidRPr="00C4388C">
        <w:rPr>
          <w:rFonts w:ascii="Arial" w:hAnsi="Arial" w:cs="Arial"/>
          <w:sz w:val="22"/>
          <w:szCs w:val="22"/>
        </w:rPr>
        <w:t xml:space="preserve"> 1999</w:t>
      </w:r>
      <w:proofErr w:type="gramStart"/>
      <w:r w:rsidRPr="00C4388C">
        <w:rPr>
          <w:rFonts w:ascii="Arial" w:hAnsi="Arial" w:cs="Arial"/>
          <w:sz w:val="22"/>
          <w:szCs w:val="22"/>
        </w:rPr>
        <w:t>;48</w:t>
      </w:r>
      <w:proofErr w:type="gramEnd"/>
      <w:r w:rsidRPr="00C4388C">
        <w:rPr>
          <w:rFonts w:ascii="Arial" w:hAnsi="Arial" w:cs="Arial"/>
          <w:sz w:val="22"/>
          <w:szCs w:val="22"/>
        </w:rPr>
        <w:t xml:space="preserve">(5):655-62.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Widman L, Wester PO, </w:t>
      </w:r>
      <w:proofErr w:type="spellStart"/>
      <w:r w:rsidRPr="00C4388C">
        <w:rPr>
          <w:rFonts w:ascii="Arial" w:hAnsi="Arial" w:cs="Arial"/>
          <w:sz w:val="22"/>
          <w:szCs w:val="22"/>
        </w:rPr>
        <w:t>Stegmayr</w:t>
      </w:r>
      <w:proofErr w:type="spellEnd"/>
      <w:r w:rsidRPr="00C4388C">
        <w:rPr>
          <w:rFonts w:ascii="Arial" w:hAnsi="Arial" w:cs="Arial"/>
          <w:sz w:val="22"/>
          <w:szCs w:val="22"/>
        </w:rPr>
        <w:t xml:space="preserve"> BK, </w:t>
      </w:r>
      <w:proofErr w:type="spellStart"/>
      <w:r w:rsidRPr="00C4388C">
        <w:rPr>
          <w:rFonts w:ascii="Arial" w:hAnsi="Arial" w:cs="Arial"/>
          <w:sz w:val="22"/>
          <w:szCs w:val="22"/>
        </w:rPr>
        <w:t>Wirell</w:t>
      </w:r>
      <w:proofErr w:type="spellEnd"/>
      <w:r w:rsidRPr="00C4388C">
        <w:rPr>
          <w:rFonts w:ascii="Arial" w:hAnsi="Arial" w:cs="Arial"/>
          <w:sz w:val="22"/>
          <w:szCs w:val="22"/>
        </w:rPr>
        <w:t xml:space="preserve"> M. The dose-dependent reduction in blood pressure through administration of magnesium. A double blind placebo controlled cross-over study. Am J </w:t>
      </w:r>
      <w:proofErr w:type="spellStart"/>
      <w:r w:rsidRPr="00C4388C">
        <w:rPr>
          <w:rFonts w:ascii="Arial" w:hAnsi="Arial" w:cs="Arial"/>
          <w:sz w:val="22"/>
          <w:szCs w:val="22"/>
        </w:rPr>
        <w:t>Hypertens</w:t>
      </w:r>
      <w:proofErr w:type="spellEnd"/>
      <w:r w:rsidRPr="00C4388C">
        <w:rPr>
          <w:rFonts w:ascii="Arial" w:hAnsi="Arial" w:cs="Arial"/>
          <w:sz w:val="22"/>
          <w:szCs w:val="22"/>
        </w:rPr>
        <w:t xml:space="preserve"> 1993</w:t>
      </w:r>
      <w:proofErr w:type="gramStart"/>
      <w:r w:rsidRPr="00C4388C">
        <w:rPr>
          <w:rFonts w:ascii="Arial" w:hAnsi="Arial" w:cs="Arial"/>
          <w:sz w:val="22"/>
          <w:szCs w:val="22"/>
        </w:rPr>
        <w:t>;6</w:t>
      </w:r>
      <w:proofErr w:type="gramEnd"/>
      <w:r w:rsidRPr="00C4388C">
        <w:rPr>
          <w:rFonts w:ascii="Arial" w:hAnsi="Arial" w:cs="Arial"/>
          <w:sz w:val="22"/>
          <w:szCs w:val="22"/>
        </w:rPr>
        <w:t xml:space="preserve">(1):41-5.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proofErr w:type="spellStart"/>
      <w:r w:rsidRPr="00C4388C">
        <w:rPr>
          <w:rFonts w:ascii="Arial" w:hAnsi="Arial" w:cs="Arial"/>
          <w:sz w:val="22"/>
          <w:szCs w:val="22"/>
        </w:rPr>
        <w:t>Wirell</w:t>
      </w:r>
      <w:proofErr w:type="spellEnd"/>
      <w:r w:rsidRPr="00C4388C">
        <w:rPr>
          <w:rFonts w:ascii="Arial" w:hAnsi="Arial" w:cs="Arial"/>
          <w:sz w:val="22"/>
          <w:szCs w:val="22"/>
        </w:rPr>
        <w:t xml:space="preserve"> MM, Wester P, O., </w:t>
      </w:r>
      <w:proofErr w:type="spellStart"/>
      <w:r w:rsidRPr="00C4388C">
        <w:rPr>
          <w:rFonts w:ascii="Arial" w:hAnsi="Arial" w:cs="Arial"/>
          <w:sz w:val="22"/>
          <w:szCs w:val="22"/>
        </w:rPr>
        <w:t>Stegmayr</w:t>
      </w:r>
      <w:proofErr w:type="spellEnd"/>
      <w:r w:rsidRPr="00C4388C">
        <w:rPr>
          <w:rFonts w:ascii="Arial" w:hAnsi="Arial" w:cs="Arial"/>
          <w:sz w:val="22"/>
          <w:szCs w:val="22"/>
        </w:rPr>
        <w:t xml:space="preserve"> B. Nutritional dose of magnesium given to short-term thiazide treated hypertensive patients does not alter the blood pressure or the magnesium and potassium in muscle -a double blind cross over study. Mag-</w:t>
      </w:r>
      <w:proofErr w:type="spellStart"/>
      <w:r w:rsidRPr="00C4388C">
        <w:rPr>
          <w:rFonts w:ascii="Arial" w:hAnsi="Arial" w:cs="Arial"/>
          <w:sz w:val="22"/>
          <w:szCs w:val="22"/>
        </w:rPr>
        <w:t>Bul</w:t>
      </w:r>
      <w:proofErr w:type="spellEnd"/>
      <w:r w:rsidRPr="00C4388C">
        <w:rPr>
          <w:rFonts w:ascii="Arial" w:hAnsi="Arial" w:cs="Arial"/>
          <w:sz w:val="22"/>
          <w:szCs w:val="22"/>
        </w:rPr>
        <w:t xml:space="preserve"> 1993</w:t>
      </w:r>
      <w:proofErr w:type="gramStart"/>
      <w:r w:rsidRPr="00C4388C">
        <w:rPr>
          <w:rFonts w:ascii="Arial" w:hAnsi="Arial" w:cs="Arial"/>
          <w:sz w:val="22"/>
          <w:szCs w:val="22"/>
        </w:rPr>
        <w:t>;15</w:t>
      </w:r>
      <w:proofErr w:type="gramEnd"/>
      <w:r w:rsidRPr="00C4388C">
        <w:rPr>
          <w:rFonts w:ascii="Arial" w:hAnsi="Arial" w:cs="Arial"/>
          <w:sz w:val="22"/>
          <w:szCs w:val="22"/>
        </w:rPr>
        <w:t xml:space="preserve">(2):50-4.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proofErr w:type="spellStart"/>
      <w:r w:rsidRPr="00C4388C">
        <w:rPr>
          <w:rFonts w:ascii="Arial" w:hAnsi="Arial" w:cs="Arial"/>
          <w:sz w:val="22"/>
          <w:szCs w:val="22"/>
        </w:rPr>
        <w:t>Wirell</w:t>
      </w:r>
      <w:proofErr w:type="spellEnd"/>
      <w:r w:rsidRPr="00C4388C">
        <w:rPr>
          <w:rFonts w:ascii="Arial" w:hAnsi="Arial" w:cs="Arial"/>
          <w:sz w:val="22"/>
          <w:szCs w:val="22"/>
        </w:rPr>
        <w:t xml:space="preserve"> MP, Wester PO, </w:t>
      </w:r>
      <w:proofErr w:type="spellStart"/>
      <w:r w:rsidRPr="00C4388C">
        <w:rPr>
          <w:rFonts w:ascii="Arial" w:hAnsi="Arial" w:cs="Arial"/>
          <w:sz w:val="22"/>
          <w:szCs w:val="22"/>
        </w:rPr>
        <w:t>Stegmayr</w:t>
      </w:r>
      <w:proofErr w:type="spellEnd"/>
      <w:r w:rsidRPr="00C4388C">
        <w:rPr>
          <w:rFonts w:ascii="Arial" w:hAnsi="Arial" w:cs="Arial"/>
          <w:sz w:val="22"/>
          <w:szCs w:val="22"/>
        </w:rPr>
        <w:t xml:space="preserve"> BG. Nutritional dose of magnesium in hypertensive patients on beta blockers lowers systolic blood pressure: a double-blind, cross-over study. J Intern Med 1994</w:t>
      </w:r>
      <w:proofErr w:type="gramStart"/>
      <w:r w:rsidRPr="00C4388C">
        <w:rPr>
          <w:rFonts w:ascii="Arial" w:hAnsi="Arial" w:cs="Arial"/>
          <w:sz w:val="22"/>
          <w:szCs w:val="22"/>
        </w:rPr>
        <w:t>;236</w:t>
      </w:r>
      <w:proofErr w:type="gramEnd"/>
      <w:r w:rsidRPr="00C4388C">
        <w:rPr>
          <w:rFonts w:ascii="Arial" w:hAnsi="Arial" w:cs="Arial"/>
          <w:sz w:val="22"/>
          <w:szCs w:val="22"/>
        </w:rPr>
        <w:t xml:space="preserve">(2):189-95.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proofErr w:type="spellStart"/>
      <w:r w:rsidRPr="00C4388C">
        <w:rPr>
          <w:rFonts w:ascii="Arial" w:hAnsi="Arial" w:cs="Arial"/>
          <w:sz w:val="22"/>
          <w:szCs w:val="22"/>
        </w:rPr>
        <w:t>Witteman</w:t>
      </w:r>
      <w:proofErr w:type="spellEnd"/>
      <w:r w:rsidRPr="00C4388C">
        <w:rPr>
          <w:rFonts w:ascii="Arial" w:hAnsi="Arial" w:cs="Arial"/>
          <w:sz w:val="22"/>
          <w:szCs w:val="22"/>
        </w:rPr>
        <w:t xml:space="preserve"> JC, </w:t>
      </w:r>
      <w:proofErr w:type="spellStart"/>
      <w:r w:rsidRPr="00C4388C">
        <w:rPr>
          <w:rFonts w:ascii="Arial" w:hAnsi="Arial" w:cs="Arial"/>
          <w:sz w:val="22"/>
          <w:szCs w:val="22"/>
        </w:rPr>
        <w:t>Grobbee</w:t>
      </w:r>
      <w:proofErr w:type="spellEnd"/>
      <w:r w:rsidRPr="00C4388C">
        <w:rPr>
          <w:rFonts w:ascii="Arial" w:hAnsi="Arial" w:cs="Arial"/>
          <w:sz w:val="22"/>
          <w:szCs w:val="22"/>
        </w:rPr>
        <w:t xml:space="preserve"> DE, </w:t>
      </w:r>
      <w:proofErr w:type="spellStart"/>
      <w:r w:rsidRPr="00C4388C">
        <w:rPr>
          <w:rFonts w:ascii="Arial" w:hAnsi="Arial" w:cs="Arial"/>
          <w:sz w:val="22"/>
          <w:szCs w:val="22"/>
        </w:rPr>
        <w:t>Derkx</w:t>
      </w:r>
      <w:proofErr w:type="spellEnd"/>
      <w:r w:rsidRPr="00C4388C">
        <w:rPr>
          <w:rFonts w:ascii="Arial" w:hAnsi="Arial" w:cs="Arial"/>
          <w:sz w:val="22"/>
          <w:szCs w:val="22"/>
        </w:rPr>
        <w:t xml:space="preserve"> FH, Bouillon R, de </w:t>
      </w:r>
      <w:proofErr w:type="spellStart"/>
      <w:r w:rsidRPr="00C4388C">
        <w:rPr>
          <w:rFonts w:ascii="Arial" w:hAnsi="Arial" w:cs="Arial"/>
          <w:sz w:val="22"/>
          <w:szCs w:val="22"/>
        </w:rPr>
        <w:t>Bruijn</w:t>
      </w:r>
      <w:proofErr w:type="spellEnd"/>
      <w:r w:rsidRPr="00C4388C">
        <w:rPr>
          <w:rFonts w:ascii="Arial" w:hAnsi="Arial" w:cs="Arial"/>
          <w:sz w:val="22"/>
          <w:szCs w:val="22"/>
        </w:rPr>
        <w:t xml:space="preserve"> AM, </w:t>
      </w:r>
      <w:proofErr w:type="spellStart"/>
      <w:r w:rsidRPr="00C4388C">
        <w:rPr>
          <w:rFonts w:ascii="Arial" w:hAnsi="Arial" w:cs="Arial"/>
          <w:sz w:val="22"/>
          <w:szCs w:val="22"/>
        </w:rPr>
        <w:t>Hofman</w:t>
      </w:r>
      <w:proofErr w:type="spellEnd"/>
      <w:r w:rsidRPr="00C4388C">
        <w:rPr>
          <w:rFonts w:ascii="Arial" w:hAnsi="Arial" w:cs="Arial"/>
          <w:sz w:val="22"/>
          <w:szCs w:val="22"/>
        </w:rPr>
        <w:t xml:space="preserve"> A. Reduction of blood pressure with oral magnesium supplementation in women with mild to moderate hypertension. Am J </w:t>
      </w:r>
      <w:proofErr w:type="spellStart"/>
      <w:r w:rsidRPr="00C4388C">
        <w:rPr>
          <w:rFonts w:ascii="Arial" w:hAnsi="Arial" w:cs="Arial"/>
          <w:sz w:val="22"/>
          <w:szCs w:val="22"/>
        </w:rPr>
        <w:t>Clin</w:t>
      </w:r>
      <w:proofErr w:type="spellEnd"/>
      <w:r w:rsidRPr="00C4388C">
        <w:rPr>
          <w:rFonts w:ascii="Arial" w:hAnsi="Arial" w:cs="Arial"/>
          <w:sz w:val="22"/>
          <w:szCs w:val="22"/>
        </w:rPr>
        <w:t xml:space="preserve"> </w:t>
      </w:r>
      <w:proofErr w:type="spellStart"/>
      <w:r w:rsidRPr="00C4388C">
        <w:rPr>
          <w:rFonts w:ascii="Arial" w:hAnsi="Arial" w:cs="Arial"/>
          <w:sz w:val="22"/>
          <w:szCs w:val="22"/>
        </w:rPr>
        <w:t>Nutr</w:t>
      </w:r>
      <w:proofErr w:type="spellEnd"/>
      <w:r w:rsidRPr="00C4388C">
        <w:rPr>
          <w:rFonts w:ascii="Arial" w:hAnsi="Arial" w:cs="Arial"/>
          <w:sz w:val="22"/>
          <w:szCs w:val="22"/>
        </w:rPr>
        <w:t xml:space="preserve"> 1994</w:t>
      </w:r>
      <w:proofErr w:type="gramStart"/>
      <w:r w:rsidRPr="00C4388C">
        <w:rPr>
          <w:rFonts w:ascii="Arial" w:hAnsi="Arial" w:cs="Arial"/>
          <w:sz w:val="22"/>
          <w:szCs w:val="22"/>
        </w:rPr>
        <w:t>;60</w:t>
      </w:r>
      <w:proofErr w:type="gramEnd"/>
      <w:r w:rsidRPr="00C4388C">
        <w:rPr>
          <w:rFonts w:ascii="Arial" w:hAnsi="Arial" w:cs="Arial"/>
          <w:sz w:val="22"/>
          <w:szCs w:val="22"/>
        </w:rPr>
        <w:t xml:space="preserve">(1):129-35.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Yamamoto ME, Applegate WB, </w:t>
      </w:r>
      <w:proofErr w:type="spellStart"/>
      <w:r w:rsidRPr="00C4388C">
        <w:rPr>
          <w:rFonts w:ascii="Arial" w:hAnsi="Arial" w:cs="Arial"/>
          <w:sz w:val="22"/>
          <w:szCs w:val="22"/>
        </w:rPr>
        <w:t>Klag</w:t>
      </w:r>
      <w:proofErr w:type="spellEnd"/>
      <w:r w:rsidRPr="00C4388C">
        <w:rPr>
          <w:rFonts w:ascii="Arial" w:hAnsi="Arial" w:cs="Arial"/>
          <w:sz w:val="22"/>
          <w:szCs w:val="22"/>
        </w:rPr>
        <w:t xml:space="preserve"> MJ, </w:t>
      </w:r>
      <w:proofErr w:type="spellStart"/>
      <w:r w:rsidRPr="00C4388C">
        <w:rPr>
          <w:rFonts w:ascii="Arial" w:hAnsi="Arial" w:cs="Arial"/>
          <w:sz w:val="22"/>
          <w:szCs w:val="22"/>
        </w:rPr>
        <w:t>Borhani</w:t>
      </w:r>
      <w:proofErr w:type="spellEnd"/>
      <w:r w:rsidRPr="00C4388C">
        <w:rPr>
          <w:rFonts w:ascii="Arial" w:hAnsi="Arial" w:cs="Arial"/>
          <w:sz w:val="22"/>
          <w:szCs w:val="22"/>
        </w:rPr>
        <w:t xml:space="preserve"> NO, Cohen JD, Kirchner KA, </w:t>
      </w:r>
      <w:proofErr w:type="spellStart"/>
      <w:r w:rsidRPr="00C4388C">
        <w:rPr>
          <w:rFonts w:ascii="Arial" w:hAnsi="Arial" w:cs="Arial"/>
          <w:sz w:val="22"/>
          <w:szCs w:val="22"/>
        </w:rPr>
        <w:t>Lakatos</w:t>
      </w:r>
      <w:proofErr w:type="spellEnd"/>
      <w:r w:rsidRPr="00C4388C">
        <w:rPr>
          <w:rFonts w:ascii="Arial" w:hAnsi="Arial" w:cs="Arial"/>
          <w:sz w:val="22"/>
          <w:szCs w:val="22"/>
        </w:rPr>
        <w:t xml:space="preserve"> E, Sacks FM, Taylor JO, </w:t>
      </w:r>
      <w:proofErr w:type="spellStart"/>
      <w:r w:rsidRPr="00C4388C">
        <w:rPr>
          <w:rFonts w:ascii="Arial" w:hAnsi="Arial" w:cs="Arial"/>
          <w:sz w:val="22"/>
          <w:szCs w:val="22"/>
        </w:rPr>
        <w:t>Hennekens</w:t>
      </w:r>
      <w:proofErr w:type="spellEnd"/>
      <w:r w:rsidRPr="00C4388C">
        <w:rPr>
          <w:rFonts w:ascii="Arial" w:hAnsi="Arial" w:cs="Arial"/>
          <w:sz w:val="22"/>
          <w:szCs w:val="22"/>
        </w:rPr>
        <w:t xml:space="preserve"> CH. Lack of blood pressure effect with calcium and magnesium supplementation in adults with high-normal blood pressure. Results from Phase I of the Trials of Hypertension Prevention (TOHP). Trials of Hypertension Prevention (TOHP) Collaborative Research Group. Ann </w:t>
      </w:r>
      <w:proofErr w:type="spellStart"/>
      <w:r w:rsidRPr="00C4388C">
        <w:rPr>
          <w:rFonts w:ascii="Arial" w:hAnsi="Arial" w:cs="Arial"/>
          <w:sz w:val="22"/>
          <w:szCs w:val="22"/>
        </w:rPr>
        <w:t>Epidemiol</w:t>
      </w:r>
      <w:proofErr w:type="spellEnd"/>
      <w:r w:rsidRPr="00C4388C">
        <w:rPr>
          <w:rFonts w:ascii="Arial" w:hAnsi="Arial" w:cs="Arial"/>
          <w:sz w:val="22"/>
          <w:szCs w:val="22"/>
        </w:rPr>
        <w:t xml:space="preserve"> 1995</w:t>
      </w:r>
      <w:proofErr w:type="gramStart"/>
      <w:r w:rsidRPr="00C4388C">
        <w:rPr>
          <w:rFonts w:ascii="Arial" w:hAnsi="Arial" w:cs="Arial"/>
          <w:sz w:val="22"/>
          <w:szCs w:val="22"/>
        </w:rPr>
        <w:t>;5</w:t>
      </w:r>
      <w:proofErr w:type="gramEnd"/>
      <w:r w:rsidRPr="00C4388C">
        <w:rPr>
          <w:rFonts w:ascii="Arial" w:hAnsi="Arial" w:cs="Arial"/>
          <w:sz w:val="22"/>
          <w:szCs w:val="22"/>
        </w:rPr>
        <w:t xml:space="preserve">(2):96-107. </w:t>
      </w:r>
    </w:p>
    <w:p w:rsidR="008076E8" w:rsidRPr="00C4388C" w:rsidRDefault="008076E8" w:rsidP="00C4388C">
      <w:pPr>
        <w:pStyle w:val="ListParagraph"/>
        <w:numPr>
          <w:ilvl w:val="0"/>
          <w:numId w:val="1"/>
        </w:numPr>
        <w:spacing w:after="120" w:line="276" w:lineRule="auto"/>
        <w:ind w:left="360"/>
        <w:rPr>
          <w:rFonts w:ascii="Arial" w:hAnsi="Arial" w:cs="Arial"/>
          <w:sz w:val="22"/>
          <w:szCs w:val="22"/>
        </w:rPr>
      </w:pPr>
      <w:r w:rsidRPr="00C4388C">
        <w:rPr>
          <w:rFonts w:ascii="Arial" w:hAnsi="Arial" w:cs="Arial"/>
          <w:sz w:val="22"/>
          <w:szCs w:val="22"/>
        </w:rPr>
        <w:t xml:space="preserve">Yokota K, Kato M, Lister F, Ii H, Hayakawa T, </w:t>
      </w:r>
      <w:proofErr w:type="spellStart"/>
      <w:r w:rsidRPr="00C4388C">
        <w:rPr>
          <w:rFonts w:ascii="Arial" w:hAnsi="Arial" w:cs="Arial"/>
          <w:sz w:val="22"/>
          <w:szCs w:val="22"/>
        </w:rPr>
        <w:t>Kikuta</w:t>
      </w:r>
      <w:proofErr w:type="spellEnd"/>
      <w:r w:rsidRPr="00C4388C">
        <w:rPr>
          <w:rFonts w:ascii="Arial" w:hAnsi="Arial" w:cs="Arial"/>
          <w:sz w:val="22"/>
          <w:szCs w:val="22"/>
        </w:rPr>
        <w:t xml:space="preserve"> T, </w:t>
      </w:r>
      <w:proofErr w:type="spellStart"/>
      <w:r w:rsidRPr="00C4388C">
        <w:rPr>
          <w:rFonts w:ascii="Arial" w:hAnsi="Arial" w:cs="Arial"/>
          <w:sz w:val="22"/>
          <w:szCs w:val="22"/>
        </w:rPr>
        <w:t>Kageyama</w:t>
      </w:r>
      <w:proofErr w:type="spellEnd"/>
      <w:r w:rsidRPr="00C4388C">
        <w:rPr>
          <w:rFonts w:ascii="Arial" w:hAnsi="Arial" w:cs="Arial"/>
          <w:sz w:val="22"/>
          <w:szCs w:val="22"/>
        </w:rPr>
        <w:t xml:space="preserve"> S, Tajima N. Clinical efficacy of magnesium supplementation in patients with type 2 diabetes. J Am </w:t>
      </w:r>
      <w:proofErr w:type="spellStart"/>
      <w:r w:rsidRPr="00C4388C">
        <w:rPr>
          <w:rFonts w:ascii="Arial" w:hAnsi="Arial" w:cs="Arial"/>
          <w:sz w:val="22"/>
          <w:szCs w:val="22"/>
        </w:rPr>
        <w:t>Coll</w:t>
      </w:r>
      <w:proofErr w:type="spellEnd"/>
      <w:r w:rsidRPr="00C4388C">
        <w:rPr>
          <w:rFonts w:ascii="Arial" w:hAnsi="Arial" w:cs="Arial"/>
          <w:sz w:val="22"/>
          <w:szCs w:val="22"/>
        </w:rPr>
        <w:t xml:space="preserve"> </w:t>
      </w:r>
      <w:proofErr w:type="spellStart"/>
      <w:r w:rsidRPr="00C4388C">
        <w:rPr>
          <w:rFonts w:ascii="Arial" w:hAnsi="Arial" w:cs="Arial"/>
          <w:sz w:val="22"/>
          <w:szCs w:val="22"/>
        </w:rPr>
        <w:t>Nutr</w:t>
      </w:r>
      <w:proofErr w:type="spellEnd"/>
      <w:r w:rsidRPr="00C4388C">
        <w:rPr>
          <w:rFonts w:ascii="Arial" w:hAnsi="Arial" w:cs="Arial"/>
          <w:sz w:val="22"/>
          <w:szCs w:val="22"/>
        </w:rPr>
        <w:t xml:space="preserve"> 2004</w:t>
      </w:r>
      <w:proofErr w:type="gramStart"/>
      <w:r w:rsidRPr="00C4388C">
        <w:rPr>
          <w:rFonts w:ascii="Arial" w:hAnsi="Arial" w:cs="Arial"/>
          <w:sz w:val="22"/>
          <w:szCs w:val="22"/>
        </w:rPr>
        <w:t>;23</w:t>
      </w:r>
      <w:proofErr w:type="gramEnd"/>
      <w:r w:rsidRPr="00C4388C">
        <w:rPr>
          <w:rFonts w:ascii="Arial" w:hAnsi="Arial" w:cs="Arial"/>
          <w:sz w:val="22"/>
          <w:szCs w:val="22"/>
        </w:rPr>
        <w:t>(5):506s-9s.</w:t>
      </w:r>
    </w:p>
    <w:p w:rsidR="009E75A1" w:rsidRDefault="009E75A1" w:rsidP="00C4388C">
      <w:pPr>
        <w:ind w:left="360" w:hanging="360"/>
      </w:pPr>
    </w:p>
    <w:sectPr w:rsidR="009E75A1" w:rsidSect="0046661D">
      <w:pgSz w:w="12240" w:h="15840" w:code="1"/>
      <w:pgMar w:top="1440" w:right="1440" w:bottom="1440" w:left="1440" w:header="432" w:footer="43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793" w:rsidRDefault="001D4793" w:rsidP="00AF7152">
      <w:pPr>
        <w:spacing w:line="240" w:lineRule="auto"/>
      </w:pPr>
      <w:r>
        <w:separator/>
      </w:r>
    </w:p>
  </w:endnote>
  <w:endnote w:type="continuationSeparator" w:id="0">
    <w:p w:rsidR="001D4793" w:rsidRDefault="001D4793" w:rsidP="00AF7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F21" w:rsidRPr="00A16F21" w:rsidRDefault="001D4793" w:rsidP="00A16F21">
    <w:pPr>
      <w:jc w:val="center"/>
      <w:rPr>
        <w:rFonts w:ascii="Arial" w:hAnsi="Arial" w:cs="Arial"/>
        <w:sz w:val="20"/>
      </w:rPr>
    </w:pPr>
    <w:sdt>
      <w:sdtPr>
        <w:rPr>
          <w:rFonts w:ascii="Arial" w:hAnsi="Arial" w:cs="Arial"/>
          <w:sz w:val="20"/>
        </w:rPr>
        <w:id w:val="250395305"/>
        <w:docPartObj>
          <w:docPartGallery w:val="Page Numbers (Top of Page)"/>
          <w:docPartUnique/>
        </w:docPartObj>
      </w:sdtPr>
      <w:sdtEndPr/>
      <w:sdtContent>
        <w:r w:rsidR="00A16F21" w:rsidRPr="00A16F21">
          <w:rPr>
            <w:rFonts w:ascii="Arial" w:hAnsi="Arial" w:cs="Arial"/>
            <w:sz w:val="20"/>
          </w:rPr>
          <w:t xml:space="preserve">Page </w:t>
        </w:r>
        <w:r w:rsidR="00245206" w:rsidRPr="00A16F21">
          <w:rPr>
            <w:rFonts w:ascii="Arial" w:hAnsi="Arial" w:cs="Arial"/>
            <w:sz w:val="20"/>
          </w:rPr>
          <w:fldChar w:fldCharType="begin"/>
        </w:r>
        <w:r w:rsidR="00A16F21" w:rsidRPr="00A16F21">
          <w:rPr>
            <w:rFonts w:ascii="Arial" w:hAnsi="Arial" w:cs="Arial"/>
            <w:sz w:val="20"/>
          </w:rPr>
          <w:instrText xml:space="preserve"> PAGE </w:instrText>
        </w:r>
        <w:r w:rsidR="00245206" w:rsidRPr="00A16F21">
          <w:rPr>
            <w:rFonts w:ascii="Arial" w:hAnsi="Arial" w:cs="Arial"/>
            <w:sz w:val="20"/>
          </w:rPr>
          <w:fldChar w:fldCharType="separate"/>
        </w:r>
        <w:r w:rsidR="007A4AF5">
          <w:rPr>
            <w:rFonts w:ascii="Arial" w:hAnsi="Arial" w:cs="Arial"/>
            <w:noProof/>
            <w:sz w:val="20"/>
          </w:rPr>
          <w:t>1</w:t>
        </w:r>
        <w:r w:rsidR="00245206" w:rsidRPr="00A16F21">
          <w:rPr>
            <w:rFonts w:ascii="Arial" w:hAnsi="Arial" w:cs="Arial"/>
            <w:sz w:val="20"/>
          </w:rPr>
          <w:fldChar w:fldCharType="end"/>
        </w:r>
        <w:r w:rsidR="00A16F21" w:rsidRPr="00A16F21">
          <w:rPr>
            <w:rFonts w:ascii="Arial" w:hAnsi="Arial" w:cs="Arial"/>
            <w:sz w:val="20"/>
          </w:rPr>
          <w:t xml:space="preserve"> of </w:t>
        </w:r>
        <w:r w:rsidR="00245206" w:rsidRPr="00A16F21">
          <w:rPr>
            <w:rFonts w:ascii="Arial" w:hAnsi="Arial" w:cs="Arial"/>
            <w:sz w:val="20"/>
          </w:rPr>
          <w:fldChar w:fldCharType="begin"/>
        </w:r>
        <w:r w:rsidR="00A16F21" w:rsidRPr="00A16F21">
          <w:rPr>
            <w:rFonts w:ascii="Arial" w:hAnsi="Arial" w:cs="Arial"/>
            <w:sz w:val="20"/>
          </w:rPr>
          <w:instrText xml:space="preserve"> NUMPAGES  </w:instrText>
        </w:r>
        <w:r w:rsidR="00245206" w:rsidRPr="00A16F21">
          <w:rPr>
            <w:rFonts w:ascii="Arial" w:hAnsi="Arial" w:cs="Arial"/>
            <w:sz w:val="20"/>
          </w:rPr>
          <w:fldChar w:fldCharType="separate"/>
        </w:r>
        <w:r w:rsidR="007A4AF5">
          <w:rPr>
            <w:rFonts w:ascii="Arial" w:hAnsi="Arial" w:cs="Arial"/>
            <w:noProof/>
            <w:sz w:val="20"/>
          </w:rPr>
          <w:t>13</w:t>
        </w:r>
        <w:r w:rsidR="00245206" w:rsidRPr="00A16F21">
          <w:rPr>
            <w:rFonts w:ascii="Arial" w:hAnsi="Arial" w:cs="Arial"/>
            <w:sz w:val="20"/>
          </w:rPr>
          <w:fldChar w:fldCharType="end"/>
        </w:r>
      </w:sdtContent>
    </w:sdt>
  </w:p>
  <w:p w:rsidR="00A16F21" w:rsidRDefault="00A16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793" w:rsidRDefault="001D4793" w:rsidP="00AF7152">
      <w:pPr>
        <w:spacing w:line="240" w:lineRule="auto"/>
      </w:pPr>
      <w:r>
        <w:separator/>
      </w:r>
    </w:p>
  </w:footnote>
  <w:footnote w:type="continuationSeparator" w:id="0">
    <w:p w:rsidR="001D4793" w:rsidRDefault="001D4793" w:rsidP="00AF715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152" w:rsidRPr="00AF7152" w:rsidRDefault="00AF7152" w:rsidP="00AF7152">
    <w:pPr>
      <w:rPr>
        <w:rFonts w:ascii="Arial" w:hAnsi="Arial" w:cs="Arial"/>
        <w:szCs w:val="24"/>
      </w:rPr>
    </w:pPr>
    <w:r>
      <w:rPr>
        <w:rFonts w:ascii="Arial" w:hAnsi="Arial" w:cs="Arial"/>
        <w:szCs w:val="24"/>
      </w:rPr>
      <w:t>Online Supporting Material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F5C0A"/>
    <w:multiLevelType w:val="hybridMultilevel"/>
    <w:tmpl w:val="46A22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E8"/>
    <w:rsid w:val="001D4793"/>
    <w:rsid w:val="001D6785"/>
    <w:rsid w:val="001F1642"/>
    <w:rsid w:val="00245206"/>
    <w:rsid w:val="00412594"/>
    <w:rsid w:val="00430D40"/>
    <w:rsid w:val="0046661D"/>
    <w:rsid w:val="007124AC"/>
    <w:rsid w:val="007A4AF5"/>
    <w:rsid w:val="008076E8"/>
    <w:rsid w:val="009E75A1"/>
    <w:rsid w:val="00A16F21"/>
    <w:rsid w:val="00AD1D3B"/>
    <w:rsid w:val="00AF7152"/>
    <w:rsid w:val="00C4388C"/>
    <w:rsid w:val="00DC0E37"/>
    <w:rsid w:val="00DE6852"/>
    <w:rsid w:val="00ED104B"/>
    <w:rsid w:val="00F2411D"/>
    <w:rsid w:val="00F26892"/>
    <w:rsid w:val="00F47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E8"/>
    <w:pPr>
      <w:spacing w:after="0" w:line="480" w:lineRule="auto"/>
    </w:pPr>
    <w:rPr>
      <w:rFonts w:eastAsiaTheme="minorEastAsia"/>
      <w:sz w:val="24"/>
      <w:szCs w:val="28"/>
    </w:rPr>
  </w:style>
  <w:style w:type="paragraph" w:styleId="Heading1">
    <w:name w:val="heading 1"/>
    <w:basedOn w:val="Normal"/>
    <w:next w:val="Normal"/>
    <w:link w:val="Heading1Char"/>
    <w:uiPriority w:val="9"/>
    <w:qFormat/>
    <w:rsid w:val="008076E8"/>
    <w:pPr>
      <w:keepNext/>
      <w:keepLines/>
      <w:outlineLvl w:val="0"/>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6E8"/>
    <w:rPr>
      <w:rFonts w:eastAsiaTheme="majorEastAsia" w:cstheme="majorBidi"/>
      <w:b/>
      <w:bCs/>
      <w:sz w:val="24"/>
      <w:szCs w:val="28"/>
    </w:rPr>
  </w:style>
  <w:style w:type="paragraph" w:styleId="NormalWeb">
    <w:name w:val="Normal (Web)"/>
    <w:basedOn w:val="Normal"/>
    <w:uiPriority w:val="99"/>
    <w:unhideWhenUsed/>
    <w:rsid w:val="008076E8"/>
    <w:rPr>
      <w:rFonts w:ascii="Times New Roman" w:eastAsia="Times New Roman" w:hAnsi="Times New Roman" w:cs="Times New Roman"/>
      <w:szCs w:val="24"/>
    </w:rPr>
  </w:style>
  <w:style w:type="paragraph" w:styleId="ListParagraph">
    <w:name w:val="List Paragraph"/>
    <w:basedOn w:val="Normal"/>
    <w:link w:val="ListParagraphChar"/>
    <w:uiPriority w:val="34"/>
    <w:qFormat/>
    <w:rsid w:val="008076E8"/>
    <w:pPr>
      <w:ind w:left="720"/>
      <w:contextualSpacing/>
    </w:pPr>
    <w:rPr>
      <w:rFonts w:ascii="Times New Roman" w:eastAsia="Times New Roman" w:hAnsi="Times New Roman" w:cs="Times New Roman"/>
      <w:szCs w:val="24"/>
    </w:rPr>
  </w:style>
  <w:style w:type="table" w:styleId="TableGrid">
    <w:name w:val="Table Grid"/>
    <w:basedOn w:val="TableNormal"/>
    <w:uiPriority w:val="59"/>
    <w:rsid w:val="008076E8"/>
    <w:pPr>
      <w:spacing w:beforeAutospacing="1" w:after="0" w:afterAutospacing="1" w:line="240" w:lineRule="auto"/>
    </w:pPr>
    <w:rPr>
      <w:rFonts w:eastAsiaTheme="minorEastAsia"/>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8076E8"/>
    <w:rPr>
      <w:rFonts w:ascii="Times New Roman" w:eastAsia="Times New Roman" w:hAnsi="Times New Roman" w:cs="Times New Roman"/>
      <w:sz w:val="24"/>
      <w:szCs w:val="24"/>
    </w:rPr>
  </w:style>
  <w:style w:type="table" w:customStyle="1" w:styleId="LightShading1">
    <w:name w:val="Light Shading1"/>
    <w:basedOn w:val="TableNormal"/>
    <w:uiPriority w:val="60"/>
    <w:rsid w:val="008076E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8076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E8"/>
    <w:rPr>
      <w:rFonts w:ascii="Tahoma" w:eastAsiaTheme="minorEastAsia" w:hAnsi="Tahoma" w:cs="Tahoma"/>
      <w:sz w:val="16"/>
      <w:szCs w:val="16"/>
    </w:rPr>
  </w:style>
  <w:style w:type="paragraph" w:styleId="Header">
    <w:name w:val="header"/>
    <w:basedOn w:val="Normal"/>
    <w:link w:val="HeaderChar"/>
    <w:uiPriority w:val="99"/>
    <w:semiHidden/>
    <w:unhideWhenUsed/>
    <w:rsid w:val="00AF715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F7152"/>
    <w:rPr>
      <w:rFonts w:eastAsiaTheme="minorEastAsia"/>
      <w:sz w:val="24"/>
      <w:szCs w:val="28"/>
    </w:rPr>
  </w:style>
  <w:style w:type="paragraph" w:styleId="Footer">
    <w:name w:val="footer"/>
    <w:basedOn w:val="Normal"/>
    <w:link w:val="FooterChar"/>
    <w:uiPriority w:val="99"/>
    <w:semiHidden/>
    <w:unhideWhenUsed/>
    <w:rsid w:val="00AF715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F7152"/>
    <w:rPr>
      <w:rFonts w:eastAsiaTheme="minorEastAsia"/>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6E8"/>
    <w:pPr>
      <w:spacing w:after="0" w:line="480" w:lineRule="auto"/>
    </w:pPr>
    <w:rPr>
      <w:rFonts w:eastAsiaTheme="minorEastAsia"/>
      <w:sz w:val="24"/>
      <w:szCs w:val="28"/>
    </w:rPr>
  </w:style>
  <w:style w:type="paragraph" w:styleId="Heading1">
    <w:name w:val="heading 1"/>
    <w:basedOn w:val="Normal"/>
    <w:next w:val="Normal"/>
    <w:link w:val="Heading1Char"/>
    <w:uiPriority w:val="9"/>
    <w:qFormat/>
    <w:rsid w:val="008076E8"/>
    <w:pPr>
      <w:keepNext/>
      <w:keepLines/>
      <w:outlineLvl w:val="0"/>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6E8"/>
    <w:rPr>
      <w:rFonts w:eastAsiaTheme="majorEastAsia" w:cstheme="majorBidi"/>
      <w:b/>
      <w:bCs/>
      <w:sz w:val="24"/>
      <w:szCs w:val="28"/>
    </w:rPr>
  </w:style>
  <w:style w:type="paragraph" w:styleId="NormalWeb">
    <w:name w:val="Normal (Web)"/>
    <w:basedOn w:val="Normal"/>
    <w:uiPriority w:val="99"/>
    <w:unhideWhenUsed/>
    <w:rsid w:val="008076E8"/>
    <w:rPr>
      <w:rFonts w:ascii="Times New Roman" w:eastAsia="Times New Roman" w:hAnsi="Times New Roman" w:cs="Times New Roman"/>
      <w:szCs w:val="24"/>
    </w:rPr>
  </w:style>
  <w:style w:type="paragraph" w:styleId="ListParagraph">
    <w:name w:val="List Paragraph"/>
    <w:basedOn w:val="Normal"/>
    <w:link w:val="ListParagraphChar"/>
    <w:uiPriority w:val="34"/>
    <w:qFormat/>
    <w:rsid w:val="008076E8"/>
    <w:pPr>
      <w:ind w:left="720"/>
      <w:contextualSpacing/>
    </w:pPr>
    <w:rPr>
      <w:rFonts w:ascii="Times New Roman" w:eastAsia="Times New Roman" w:hAnsi="Times New Roman" w:cs="Times New Roman"/>
      <w:szCs w:val="24"/>
    </w:rPr>
  </w:style>
  <w:style w:type="table" w:styleId="TableGrid">
    <w:name w:val="Table Grid"/>
    <w:basedOn w:val="TableNormal"/>
    <w:uiPriority w:val="59"/>
    <w:rsid w:val="008076E8"/>
    <w:pPr>
      <w:spacing w:beforeAutospacing="1" w:after="0" w:afterAutospacing="1" w:line="240" w:lineRule="auto"/>
    </w:pPr>
    <w:rPr>
      <w:rFonts w:eastAsiaTheme="minorEastAsia"/>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8076E8"/>
    <w:rPr>
      <w:rFonts w:ascii="Times New Roman" w:eastAsia="Times New Roman" w:hAnsi="Times New Roman" w:cs="Times New Roman"/>
      <w:sz w:val="24"/>
      <w:szCs w:val="24"/>
    </w:rPr>
  </w:style>
  <w:style w:type="table" w:customStyle="1" w:styleId="LightShading1">
    <w:name w:val="Light Shading1"/>
    <w:basedOn w:val="TableNormal"/>
    <w:uiPriority w:val="60"/>
    <w:rsid w:val="008076E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8076E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6E8"/>
    <w:rPr>
      <w:rFonts w:ascii="Tahoma" w:eastAsiaTheme="minorEastAsia" w:hAnsi="Tahoma" w:cs="Tahoma"/>
      <w:sz w:val="16"/>
      <w:szCs w:val="16"/>
    </w:rPr>
  </w:style>
  <w:style w:type="paragraph" w:styleId="Header">
    <w:name w:val="header"/>
    <w:basedOn w:val="Normal"/>
    <w:link w:val="HeaderChar"/>
    <w:uiPriority w:val="99"/>
    <w:semiHidden/>
    <w:unhideWhenUsed/>
    <w:rsid w:val="00AF715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F7152"/>
    <w:rPr>
      <w:rFonts w:eastAsiaTheme="minorEastAsia"/>
      <w:sz w:val="24"/>
      <w:szCs w:val="28"/>
    </w:rPr>
  </w:style>
  <w:style w:type="paragraph" w:styleId="Footer">
    <w:name w:val="footer"/>
    <w:basedOn w:val="Normal"/>
    <w:link w:val="FooterChar"/>
    <w:uiPriority w:val="99"/>
    <w:semiHidden/>
    <w:unhideWhenUsed/>
    <w:rsid w:val="00AF715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F7152"/>
    <w:rPr>
      <w:rFonts w:eastAsiaTheme="minorEastAsia"/>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3633</Words>
  <Characters>20714</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RBC</cp:lastModifiedBy>
  <cp:revision>2</cp:revision>
  <dcterms:created xsi:type="dcterms:W3CDTF">2016-11-16T13:14:00Z</dcterms:created>
  <dcterms:modified xsi:type="dcterms:W3CDTF">2016-11-16T13:14:00Z</dcterms:modified>
</cp:coreProperties>
</file>